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0C94" w14:textId="6F0B2C92" w:rsidR="00F4501F" w:rsidRDefault="00F4501F" w:rsidP="00C40B13">
      <w:pPr>
        <w:spacing w:line="360" w:lineRule="auto"/>
        <w:rPr>
          <w:rFonts w:ascii="Arial" w:hAnsi="Arial" w:cs="Arial"/>
          <w:b/>
          <w:color w:val="FFFFFF" w:themeColor="background1"/>
          <w:sz w:val="28"/>
          <w:szCs w:val="28"/>
        </w:rPr>
      </w:pPr>
    </w:p>
    <w:p w14:paraId="201071FE" w14:textId="77777777" w:rsidR="00F4501F" w:rsidRDefault="00F4501F" w:rsidP="00C40B13">
      <w:pPr>
        <w:spacing w:line="360" w:lineRule="auto"/>
        <w:rPr>
          <w:rFonts w:ascii="Arial" w:hAnsi="Arial" w:cs="Arial"/>
          <w:b/>
          <w:color w:val="FFFFFF" w:themeColor="background1"/>
          <w:sz w:val="28"/>
          <w:szCs w:val="28"/>
        </w:rPr>
      </w:pPr>
    </w:p>
    <w:p w14:paraId="31F1EA3A" w14:textId="77777777" w:rsidR="00F4501F" w:rsidRDefault="00F4501F" w:rsidP="00C40B13">
      <w:pPr>
        <w:spacing w:line="360" w:lineRule="auto"/>
        <w:rPr>
          <w:rFonts w:ascii="Arial" w:eastAsia="Calibri" w:hAnsi="Arial" w:cs="Arial"/>
        </w:rPr>
      </w:pPr>
      <w:r>
        <w:rPr>
          <w:rFonts w:ascii="Arial" w:hAnsi="Arial" w:cs="Arial"/>
          <w:b/>
          <w:color w:val="FFFFFF" w:themeColor="background1"/>
          <w:sz w:val="28"/>
          <w:szCs w:val="28"/>
        </w:rPr>
        <w:t>People &amp; Culture</w:t>
      </w:r>
    </w:p>
    <w:p w14:paraId="28B37B74" w14:textId="77777777" w:rsidR="00F4501F" w:rsidRPr="00D73965" w:rsidRDefault="00F4501F" w:rsidP="00C40B13">
      <w:pPr>
        <w:spacing w:line="360" w:lineRule="auto"/>
        <w:rPr>
          <w:rFonts w:ascii="Arial" w:eastAsia="Calibri" w:hAnsi="Arial" w:cs="Arial"/>
        </w:rPr>
      </w:pPr>
    </w:p>
    <w:p w14:paraId="0893D674" w14:textId="77777777" w:rsidR="00F4501F" w:rsidRDefault="00F4501F" w:rsidP="00C40B13">
      <w:pPr>
        <w:spacing w:line="360" w:lineRule="auto"/>
        <w:rPr>
          <w:rFonts w:ascii="Arial" w:eastAsia="Calibri" w:hAnsi="Arial" w:cs="Arial"/>
        </w:rPr>
      </w:pPr>
    </w:p>
    <w:p w14:paraId="2A96D44B" w14:textId="77777777" w:rsidR="00F4501F" w:rsidRDefault="00F4501F" w:rsidP="00C40B13">
      <w:pPr>
        <w:spacing w:line="360" w:lineRule="auto"/>
        <w:rPr>
          <w:rFonts w:ascii="Arial" w:eastAsia="Calibri" w:hAnsi="Arial" w:cs="Arial"/>
        </w:rPr>
      </w:pPr>
    </w:p>
    <w:p w14:paraId="775B04E7" w14:textId="77777777" w:rsidR="00F4501F" w:rsidRDefault="00F4501F" w:rsidP="00C40B13">
      <w:pPr>
        <w:spacing w:line="360" w:lineRule="auto"/>
        <w:rPr>
          <w:rFonts w:ascii="Arial" w:eastAsia="Calibri" w:hAnsi="Arial" w:cs="Arial"/>
        </w:rPr>
      </w:pPr>
    </w:p>
    <w:p w14:paraId="79D812F1" w14:textId="77777777" w:rsidR="00F4501F" w:rsidRDefault="00F4501F" w:rsidP="00C40B13">
      <w:pPr>
        <w:spacing w:line="360" w:lineRule="auto"/>
        <w:rPr>
          <w:rFonts w:ascii="Arial" w:eastAsia="Calibri" w:hAnsi="Arial" w:cs="Arial"/>
        </w:rPr>
      </w:pPr>
    </w:p>
    <w:p w14:paraId="715B9FA8" w14:textId="77777777" w:rsidR="00F4501F" w:rsidRDefault="00F4501F" w:rsidP="00C40B13">
      <w:pPr>
        <w:spacing w:line="360" w:lineRule="auto"/>
        <w:rPr>
          <w:rFonts w:ascii="Arial" w:eastAsia="Calibri" w:hAnsi="Arial" w:cs="Arial"/>
        </w:rPr>
      </w:pPr>
    </w:p>
    <w:p w14:paraId="6308F6D3" w14:textId="77777777" w:rsidR="00F4501F" w:rsidRDefault="00F4501F" w:rsidP="00C40B13">
      <w:pPr>
        <w:spacing w:line="360" w:lineRule="auto"/>
        <w:rPr>
          <w:rFonts w:ascii="Arial" w:eastAsia="Calibri" w:hAnsi="Arial" w:cs="Arial"/>
        </w:rPr>
      </w:pPr>
    </w:p>
    <w:p w14:paraId="69F1F429" w14:textId="77777777" w:rsidR="00F4501F" w:rsidRDefault="00F4501F" w:rsidP="00C40B13">
      <w:pPr>
        <w:spacing w:line="360" w:lineRule="auto"/>
        <w:rPr>
          <w:rFonts w:ascii="Arial" w:eastAsia="Calibri" w:hAnsi="Arial" w:cs="Arial"/>
        </w:rPr>
      </w:pPr>
    </w:p>
    <w:p w14:paraId="00F484E4" w14:textId="022403EA" w:rsidR="00D73965" w:rsidRDefault="00A114FA" w:rsidP="00C40B13">
      <w:pPr>
        <w:spacing w:line="360" w:lineRule="auto"/>
        <w:rPr>
          <w:rFonts w:ascii="Arial" w:eastAsia="Calibri" w:hAnsi="Arial" w:cs="Arial"/>
        </w:rPr>
      </w:pPr>
      <w:r>
        <w:rPr>
          <w:rFonts w:ascii="Arial" w:eastAsia="Calibri" w:hAnsi="Arial" w:cs="Arial"/>
          <w:b/>
          <w:sz w:val="40"/>
          <w:szCs w:val="40"/>
        </w:rPr>
        <w:t xml:space="preserve">Verifier </w:t>
      </w:r>
      <w:r w:rsidR="00F4501F">
        <w:rPr>
          <w:rFonts w:ascii="Arial" w:eastAsia="Calibri" w:hAnsi="Arial" w:cs="Arial"/>
          <w:b/>
          <w:sz w:val="40"/>
          <w:szCs w:val="40"/>
        </w:rPr>
        <w:t xml:space="preserve">Guidelines </w:t>
      </w:r>
      <w:r>
        <w:rPr>
          <w:rFonts w:ascii="Arial" w:eastAsia="Calibri" w:hAnsi="Arial" w:cs="Arial"/>
          <w:b/>
          <w:sz w:val="40"/>
          <w:szCs w:val="40"/>
        </w:rPr>
        <w:t>for Academic Staff Promotions</w:t>
      </w:r>
    </w:p>
    <w:p w14:paraId="4E6FF8A4" w14:textId="38A28C76" w:rsidR="00D73965" w:rsidRDefault="00D73965" w:rsidP="00C40B13">
      <w:pPr>
        <w:spacing w:line="360" w:lineRule="auto"/>
        <w:rPr>
          <w:rFonts w:ascii="Arial" w:eastAsia="Calibri" w:hAnsi="Arial" w:cs="Arial"/>
        </w:rPr>
      </w:pPr>
    </w:p>
    <w:p w14:paraId="4EF35F63" w14:textId="699F2E9B" w:rsidR="00D73965" w:rsidRDefault="00D73965" w:rsidP="00C40B13">
      <w:pPr>
        <w:spacing w:line="360" w:lineRule="auto"/>
        <w:rPr>
          <w:rFonts w:ascii="Arial" w:eastAsia="Calibri" w:hAnsi="Arial" w:cs="Arial"/>
        </w:rPr>
      </w:pPr>
    </w:p>
    <w:p w14:paraId="1ACBE1C1" w14:textId="1AA05CBE" w:rsidR="00D73965" w:rsidRDefault="00D73965" w:rsidP="00C40B13">
      <w:pPr>
        <w:spacing w:line="360" w:lineRule="auto"/>
        <w:rPr>
          <w:rFonts w:ascii="Arial" w:eastAsia="Calibri" w:hAnsi="Arial" w:cs="Arial"/>
        </w:rPr>
      </w:pPr>
    </w:p>
    <w:p w14:paraId="15129E46" w14:textId="064E8E38" w:rsidR="00D73965" w:rsidRDefault="00D73965" w:rsidP="00C40B13">
      <w:pPr>
        <w:spacing w:line="360" w:lineRule="auto"/>
        <w:rPr>
          <w:rFonts w:ascii="Arial" w:eastAsia="Calibri" w:hAnsi="Arial" w:cs="Arial"/>
        </w:rPr>
      </w:pPr>
    </w:p>
    <w:p w14:paraId="0EB2A2F5" w14:textId="762255B6" w:rsidR="00D73965" w:rsidRDefault="00D73965" w:rsidP="00C40B13">
      <w:pPr>
        <w:spacing w:line="360" w:lineRule="auto"/>
        <w:rPr>
          <w:rFonts w:ascii="Arial" w:eastAsia="Calibri" w:hAnsi="Arial" w:cs="Arial"/>
        </w:rPr>
      </w:pPr>
    </w:p>
    <w:p w14:paraId="1E3F169D" w14:textId="7553434C" w:rsidR="00D73965" w:rsidRDefault="00D73965" w:rsidP="00C40B13">
      <w:pPr>
        <w:spacing w:line="360" w:lineRule="auto"/>
        <w:rPr>
          <w:rFonts w:ascii="Arial" w:eastAsia="Calibri" w:hAnsi="Arial" w:cs="Arial"/>
        </w:rPr>
      </w:pPr>
    </w:p>
    <w:p w14:paraId="1649B8A4" w14:textId="253D3323" w:rsidR="00D73965" w:rsidRDefault="00D73965" w:rsidP="00C40B13">
      <w:pPr>
        <w:spacing w:line="360" w:lineRule="auto"/>
        <w:rPr>
          <w:rFonts w:ascii="Arial" w:eastAsia="Calibri" w:hAnsi="Arial" w:cs="Arial"/>
        </w:rPr>
      </w:pPr>
    </w:p>
    <w:p w14:paraId="37DF8B19" w14:textId="15E81F91" w:rsidR="00D73965" w:rsidRDefault="00D73965" w:rsidP="00C40B13">
      <w:pPr>
        <w:spacing w:line="360" w:lineRule="auto"/>
        <w:rPr>
          <w:rFonts w:ascii="Arial" w:eastAsia="Calibri" w:hAnsi="Arial" w:cs="Arial"/>
        </w:rPr>
      </w:pPr>
    </w:p>
    <w:p w14:paraId="050FBD38" w14:textId="47DAC205" w:rsidR="00D73965" w:rsidRDefault="00D73965" w:rsidP="00C40B13">
      <w:pPr>
        <w:spacing w:line="360" w:lineRule="auto"/>
        <w:rPr>
          <w:rFonts w:ascii="Arial" w:eastAsia="Calibri" w:hAnsi="Arial" w:cs="Arial"/>
        </w:rPr>
      </w:pPr>
    </w:p>
    <w:p w14:paraId="2E5207E5" w14:textId="1C059A03" w:rsidR="00D73965" w:rsidRDefault="00D73965" w:rsidP="00C40B13">
      <w:pPr>
        <w:spacing w:line="360" w:lineRule="auto"/>
        <w:rPr>
          <w:rFonts w:ascii="Arial" w:eastAsia="Calibri" w:hAnsi="Arial" w:cs="Arial"/>
        </w:rPr>
      </w:pPr>
    </w:p>
    <w:p w14:paraId="1DF212F3" w14:textId="6ACDAE0B" w:rsidR="00D73965" w:rsidRDefault="00D73965" w:rsidP="00C40B13">
      <w:pPr>
        <w:spacing w:line="360" w:lineRule="auto"/>
        <w:rPr>
          <w:rFonts w:ascii="Arial" w:eastAsia="Calibri" w:hAnsi="Arial" w:cs="Arial"/>
        </w:rPr>
      </w:pPr>
    </w:p>
    <w:p w14:paraId="6F9ADDEB" w14:textId="23407F60" w:rsidR="00D73965" w:rsidRDefault="00D73965" w:rsidP="00C40B13">
      <w:pPr>
        <w:spacing w:line="360" w:lineRule="auto"/>
        <w:rPr>
          <w:rFonts w:ascii="Arial" w:eastAsia="Calibri" w:hAnsi="Arial" w:cs="Arial"/>
        </w:rPr>
      </w:pPr>
    </w:p>
    <w:p w14:paraId="7C635B37" w14:textId="0AAF48EA" w:rsidR="00D73965" w:rsidRDefault="00D73965" w:rsidP="00C40B13">
      <w:pPr>
        <w:spacing w:line="360" w:lineRule="auto"/>
        <w:rPr>
          <w:rFonts w:ascii="Arial" w:eastAsia="Calibri" w:hAnsi="Arial" w:cs="Arial"/>
        </w:rPr>
      </w:pPr>
    </w:p>
    <w:p w14:paraId="018CFD46" w14:textId="18DD05C1" w:rsidR="00D73965" w:rsidRDefault="00D73965" w:rsidP="00C40B13">
      <w:pPr>
        <w:spacing w:line="360" w:lineRule="auto"/>
        <w:rPr>
          <w:rFonts w:ascii="Arial" w:eastAsia="Calibri" w:hAnsi="Arial" w:cs="Arial"/>
        </w:rPr>
      </w:pPr>
    </w:p>
    <w:p w14:paraId="72326DBD" w14:textId="13A8F2F2" w:rsidR="00D73965" w:rsidRDefault="00D73965" w:rsidP="00C40B13">
      <w:pPr>
        <w:spacing w:line="360" w:lineRule="auto"/>
        <w:rPr>
          <w:rFonts w:ascii="Arial" w:eastAsia="Calibri" w:hAnsi="Arial" w:cs="Arial"/>
        </w:rPr>
      </w:pPr>
    </w:p>
    <w:p w14:paraId="537CF2C6" w14:textId="6A8FF37E" w:rsidR="00D73965" w:rsidRDefault="00D73965" w:rsidP="00C40B13">
      <w:pPr>
        <w:spacing w:line="360" w:lineRule="auto"/>
        <w:rPr>
          <w:rFonts w:ascii="Arial" w:eastAsia="Calibri" w:hAnsi="Arial" w:cs="Arial"/>
        </w:rPr>
      </w:pPr>
    </w:p>
    <w:p w14:paraId="2F7D16EB" w14:textId="6ED8D79D" w:rsidR="000D213B" w:rsidRDefault="000D213B" w:rsidP="00C40B13">
      <w:pPr>
        <w:spacing w:line="360" w:lineRule="auto"/>
        <w:rPr>
          <w:rFonts w:ascii="Arial" w:eastAsia="Calibri" w:hAnsi="Arial" w:cs="Arial"/>
        </w:rPr>
      </w:pPr>
    </w:p>
    <w:p w14:paraId="0FD498E0" w14:textId="77777777" w:rsidR="000D213B" w:rsidRDefault="000D213B" w:rsidP="00C40B13">
      <w:pPr>
        <w:spacing w:line="360" w:lineRule="auto"/>
        <w:rPr>
          <w:rFonts w:ascii="Arial" w:eastAsia="Calibri" w:hAnsi="Arial" w:cs="Arial"/>
        </w:rPr>
      </w:pPr>
    </w:p>
    <w:p w14:paraId="22B44F07" w14:textId="7A4871AB" w:rsidR="00D73965" w:rsidRDefault="00D73965" w:rsidP="00C40B13">
      <w:pPr>
        <w:spacing w:line="360" w:lineRule="auto"/>
        <w:rPr>
          <w:rFonts w:ascii="Arial" w:eastAsia="Calibri" w:hAnsi="Arial" w:cs="Arial"/>
        </w:rPr>
      </w:pPr>
    </w:p>
    <w:p w14:paraId="22212810" w14:textId="41AAACE1" w:rsidR="00D73965" w:rsidRDefault="00D73965" w:rsidP="00C40B13">
      <w:pPr>
        <w:spacing w:line="360" w:lineRule="auto"/>
        <w:rPr>
          <w:rFonts w:ascii="Arial" w:eastAsia="Calibri" w:hAnsi="Arial" w:cs="Arial"/>
        </w:rPr>
      </w:pPr>
    </w:p>
    <w:sdt>
      <w:sdtPr>
        <w:id w:val="-769237605"/>
        <w:docPartObj>
          <w:docPartGallery w:val="Table of Contents"/>
          <w:docPartUnique/>
        </w:docPartObj>
      </w:sdtPr>
      <w:sdtEndPr>
        <w:rPr>
          <w:rFonts w:asciiTheme="minorHAnsi" w:eastAsiaTheme="minorHAnsi" w:hAnsiTheme="minorHAnsi" w:cstheme="minorBidi"/>
          <w:bCs/>
          <w:noProof/>
          <w:sz w:val="24"/>
          <w:szCs w:val="24"/>
          <w:lang w:val="en-GB"/>
        </w:rPr>
      </w:sdtEndPr>
      <w:sdtContent>
        <w:p w14:paraId="7D690F26" w14:textId="4D0C39D5" w:rsidR="000D213B" w:rsidRPr="00067928" w:rsidRDefault="000D213B" w:rsidP="00BF4DCB">
          <w:pPr>
            <w:pStyle w:val="TOCHeading"/>
            <w:spacing w:line="360" w:lineRule="auto"/>
            <w:rPr>
              <w:rFonts w:cs="Arial"/>
              <w:b w:val="0"/>
              <w:bCs/>
              <w:sz w:val="24"/>
              <w:szCs w:val="24"/>
            </w:rPr>
          </w:pPr>
          <w:r w:rsidRPr="00067928">
            <w:rPr>
              <w:rFonts w:cs="Arial"/>
              <w:b w:val="0"/>
              <w:bCs/>
              <w:sz w:val="24"/>
              <w:szCs w:val="24"/>
            </w:rPr>
            <w:t>Contents</w:t>
          </w:r>
        </w:p>
        <w:p w14:paraId="4ECF7A35" w14:textId="4A6FD873" w:rsidR="00067928" w:rsidRPr="00067928" w:rsidRDefault="000D213B" w:rsidP="00BF4DCB">
          <w:pPr>
            <w:pStyle w:val="TOC1"/>
            <w:tabs>
              <w:tab w:val="left" w:pos="440"/>
              <w:tab w:val="right" w:leader="dot" w:pos="10756"/>
            </w:tabs>
            <w:spacing w:line="360" w:lineRule="auto"/>
            <w:rPr>
              <w:rFonts w:ascii="Arial" w:eastAsiaTheme="minorEastAsia" w:hAnsi="Arial" w:cs="Arial"/>
              <w:bCs/>
              <w:noProof/>
              <w:lang w:eastAsia="en-GB"/>
            </w:rPr>
          </w:pPr>
          <w:r w:rsidRPr="00067928">
            <w:rPr>
              <w:rFonts w:ascii="Arial" w:hAnsi="Arial" w:cs="Arial"/>
              <w:bCs/>
            </w:rPr>
            <w:fldChar w:fldCharType="begin"/>
          </w:r>
          <w:r w:rsidRPr="00067928">
            <w:rPr>
              <w:rFonts w:ascii="Arial" w:hAnsi="Arial" w:cs="Arial"/>
              <w:bCs/>
            </w:rPr>
            <w:instrText xml:space="preserve"> TOC \o "1-3" \h \z \u </w:instrText>
          </w:r>
          <w:r w:rsidRPr="00067928">
            <w:rPr>
              <w:rFonts w:ascii="Arial" w:hAnsi="Arial" w:cs="Arial"/>
              <w:bCs/>
            </w:rPr>
            <w:fldChar w:fldCharType="separate"/>
          </w:r>
          <w:hyperlink w:anchor="_Toc115265693" w:history="1">
            <w:r w:rsidR="00067928" w:rsidRPr="00067928">
              <w:rPr>
                <w:rStyle w:val="Hyperlink"/>
                <w:rFonts w:ascii="Arial" w:eastAsia="Calibri" w:hAnsi="Arial" w:cs="Arial"/>
                <w:bCs/>
                <w:noProof/>
                <w:color w:val="auto"/>
              </w:rPr>
              <w:t>1.</w:t>
            </w:r>
            <w:r w:rsidR="00067928" w:rsidRPr="00067928">
              <w:rPr>
                <w:rFonts w:ascii="Arial" w:eastAsiaTheme="minorEastAsia" w:hAnsi="Arial" w:cs="Arial"/>
                <w:bCs/>
                <w:noProof/>
                <w:lang w:eastAsia="en-GB"/>
              </w:rPr>
              <w:tab/>
            </w:r>
            <w:r w:rsidR="00067928" w:rsidRPr="00067928">
              <w:rPr>
                <w:rStyle w:val="Hyperlink"/>
                <w:rFonts w:ascii="Arial" w:eastAsia="Calibri" w:hAnsi="Arial" w:cs="Arial"/>
                <w:bCs/>
                <w:noProof/>
                <w:color w:val="auto"/>
              </w:rPr>
              <w:t>Introduction/purpose</w:t>
            </w:r>
            <w:r w:rsidR="00067928" w:rsidRPr="00067928">
              <w:rPr>
                <w:rFonts w:ascii="Arial" w:hAnsi="Arial" w:cs="Arial"/>
                <w:bCs/>
                <w:noProof/>
                <w:webHidden/>
              </w:rPr>
              <w:tab/>
            </w:r>
            <w:r w:rsidR="00067928" w:rsidRPr="00067928">
              <w:rPr>
                <w:rFonts w:ascii="Arial" w:hAnsi="Arial" w:cs="Arial"/>
                <w:bCs/>
                <w:noProof/>
                <w:webHidden/>
              </w:rPr>
              <w:fldChar w:fldCharType="begin"/>
            </w:r>
            <w:r w:rsidR="00067928" w:rsidRPr="00067928">
              <w:rPr>
                <w:rFonts w:ascii="Arial" w:hAnsi="Arial" w:cs="Arial"/>
                <w:bCs/>
                <w:noProof/>
                <w:webHidden/>
              </w:rPr>
              <w:instrText xml:space="preserve"> PAGEREF _Toc115265693 \h </w:instrText>
            </w:r>
            <w:r w:rsidR="00067928" w:rsidRPr="00067928">
              <w:rPr>
                <w:rFonts w:ascii="Arial" w:hAnsi="Arial" w:cs="Arial"/>
                <w:bCs/>
                <w:noProof/>
                <w:webHidden/>
              </w:rPr>
            </w:r>
            <w:r w:rsidR="00067928" w:rsidRPr="00067928">
              <w:rPr>
                <w:rFonts w:ascii="Arial" w:hAnsi="Arial" w:cs="Arial"/>
                <w:bCs/>
                <w:noProof/>
                <w:webHidden/>
              </w:rPr>
              <w:fldChar w:fldCharType="separate"/>
            </w:r>
            <w:r w:rsidR="00067928" w:rsidRPr="00067928">
              <w:rPr>
                <w:rFonts w:ascii="Arial" w:hAnsi="Arial" w:cs="Arial"/>
                <w:bCs/>
                <w:noProof/>
                <w:webHidden/>
              </w:rPr>
              <w:t>1</w:t>
            </w:r>
            <w:r w:rsidR="00067928" w:rsidRPr="00067928">
              <w:rPr>
                <w:rFonts w:ascii="Arial" w:hAnsi="Arial" w:cs="Arial"/>
                <w:bCs/>
                <w:noProof/>
                <w:webHidden/>
              </w:rPr>
              <w:fldChar w:fldCharType="end"/>
            </w:r>
          </w:hyperlink>
        </w:p>
        <w:p w14:paraId="0890153B" w14:textId="6E207773" w:rsidR="00067928" w:rsidRPr="00067928" w:rsidRDefault="00067928" w:rsidP="00BF4DCB">
          <w:pPr>
            <w:pStyle w:val="TOC1"/>
            <w:tabs>
              <w:tab w:val="left" w:pos="440"/>
              <w:tab w:val="right" w:leader="dot" w:pos="10756"/>
            </w:tabs>
            <w:spacing w:line="360" w:lineRule="auto"/>
            <w:rPr>
              <w:rFonts w:ascii="Arial" w:eastAsiaTheme="minorEastAsia" w:hAnsi="Arial" w:cs="Arial"/>
              <w:bCs/>
              <w:noProof/>
              <w:lang w:eastAsia="en-GB"/>
            </w:rPr>
          </w:pPr>
          <w:hyperlink w:anchor="_Toc115265694" w:history="1">
            <w:r w:rsidRPr="00067928">
              <w:rPr>
                <w:rStyle w:val="Hyperlink"/>
                <w:rFonts w:ascii="Arial" w:eastAsia="Calibri" w:hAnsi="Arial" w:cs="Arial"/>
                <w:bCs/>
                <w:noProof/>
                <w:color w:val="auto"/>
              </w:rPr>
              <w:t>2.</w:t>
            </w:r>
            <w:r w:rsidRPr="00067928">
              <w:rPr>
                <w:rFonts w:ascii="Arial" w:eastAsiaTheme="minorEastAsia" w:hAnsi="Arial" w:cs="Arial"/>
                <w:bCs/>
                <w:noProof/>
                <w:lang w:eastAsia="en-GB"/>
              </w:rPr>
              <w:tab/>
            </w:r>
            <w:r w:rsidRPr="00067928">
              <w:rPr>
                <w:rStyle w:val="Hyperlink"/>
                <w:rFonts w:ascii="Arial" w:eastAsia="Calibri" w:hAnsi="Arial" w:cs="Arial"/>
                <w:bCs/>
                <w:noProof/>
                <w:color w:val="auto"/>
              </w:rPr>
              <w:t>Overview</w:t>
            </w:r>
            <w:r w:rsidRPr="00067928">
              <w:rPr>
                <w:rFonts w:ascii="Arial" w:hAnsi="Arial" w:cs="Arial"/>
                <w:bCs/>
                <w:noProof/>
                <w:webHidden/>
              </w:rPr>
              <w:tab/>
            </w:r>
            <w:r w:rsidRPr="00067928">
              <w:rPr>
                <w:rFonts w:ascii="Arial" w:hAnsi="Arial" w:cs="Arial"/>
                <w:bCs/>
                <w:noProof/>
                <w:webHidden/>
              </w:rPr>
              <w:fldChar w:fldCharType="begin"/>
            </w:r>
            <w:r w:rsidRPr="00067928">
              <w:rPr>
                <w:rFonts w:ascii="Arial" w:hAnsi="Arial" w:cs="Arial"/>
                <w:bCs/>
                <w:noProof/>
                <w:webHidden/>
              </w:rPr>
              <w:instrText xml:space="preserve"> PAGEREF _Toc115265694 \h </w:instrText>
            </w:r>
            <w:r w:rsidRPr="00067928">
              <w:rPr>
                <w:rFonts w:ascii="Arial" w:hAnsi="Arial" w:cs="Arial"/>
                <w:bCs/>
                <w:noProof/>
                <w:webHidden/>
              </w:rPr>
            </w:r>
            <w:r w:rsidRPr="00067928">
              <w:rPr>
                <w:rFonts w:ascii="Arial" w:hAnsi="Arial" w:cs="Arial"/>
                <w:bCs/>
                <w:noProof/>
                <w:webHidden/>
              </w:rPr>
              <w:fldChar w:fldCharType="separate"/>
            </w:r>
            <w:r w:rsidRPr="00067928">
              <w:rPr>
                <w:rFonts w:ascii="Arial" w:hAnsi="Arial" w:cs="Arial"/>
                <w:bCs/>
                <w:noProof/>
                <w:webHidden/>
              </w:rPr>
              <w:t>1</w:t>
            </w:r>
            <w:r w:rsidRPr="00067928">
              <w:rPr>
                <w:rFonts w:ascii="Arial" w:hAnsi="Arial" w:cs="Arial"/>
                <w:bCs/>
                <w:noProof/>
                <w:webHidden/>
              </w:rPr>
              <w:fldChar w:fldCharType="end"/>
            </w:r>
          </w:hyperlink>
        </w:p>
        <w:p w14:paraId="1A8B20F9" w14:textId="4A4F54D6" w:rsidR="00067928" w:rsidRPr="00067928" w:rsidRDefault="00067928" w:rsidP="00BF4DCB">
          <w:pPr>
            <w:pStyle w:val="TOC1"/>
            <w:tabs>
              <w:tab w:val="left" w:pos="440"/>
              <w:tab w:val="right" w:leader="dot" w:pos="10756"/>
            </w:tabs>
            <w:spacing w:line="360" w:lineRule="auto"/>
            <w:rPr>
              <w:rFonts w:ascii="Arial" w:eastAsiaTheme="minorEastAsia" w:hAnsi="Arial" w:cs="Arial"/>
              <w:bCs/>
              <w:noProof/>
              <w:lang w:eastAsia="en-GB"/>
            </w:rPr>
          </w:pPr>
          <w:hyperlink w:anchor="_Toc115265695" w:history="1">
            <w:r w:rsidRPr="00067928">
              <w:rPr>
                <w:rStyle w:val="Hyperlink"/>
                <w:rFonts w:ascii="Arial" w:hAnsi="Arial" w:cs="Arial"/>
                <w:bCs/>
                <w:noProof/>
                <w:color w:val="auto"/>
              </w:rPr>
              <w:t>3.</w:t>
            </w:r>
            <w:r w:rsidRPr="00067928">
              <w:rPr>
                <w:rFonts w:ascii="Arial" w:eastAsiaTheme="minorEastAsia" w:hAnsi="Arial" w:cs="Arial"/>
                <w:bCs/>
                <w:noProof/>
                <w:lang w:eastAsia="en-GB"/>
              </w:rPr>
              <w:tab/>
            </w:r>
            <w:r w:rsidRPr="00067928">
              <w:rPr>
                <w:rStyle w:val="Hyperlink"/>
                <w:rFonts w:ascii="Arial" w:hAnsi="Arial" w:cs="Arial"/>
                <w:bCs/>
                <w:noProof/>
                <w:color w:val="auto"/>
              </w:rPr>
              <w:t>The Role of the Verifier</w:t>
            </w:r>
            <w:r w:rsidRPr="00067928">
              <w:rPr>
                <w:rFonts w:ascii="Arial" w:hAnsi="Arial" w:cs="Arial"/>
                <w:bCs/>
                <w:noProof/>
                <w:webHidden/>
              </w:rPr>
              <w:tab/>
            </w:r>
            <w:r w:rsidRPr="00067928">
              <w:rPr>
                <w:rFonts w:ascii="Arial" w:hAnsi="Arial" w:cs="Arial"/>
                <w:bCs/>
                <w:noProof/>
                <w:webHidden/>
              </w:rPr>
              <w:fldChar w:fldCharType="begin"/>
            </w:r>
            <w:r w:rsidRPr="00067928">
              <w:rPr>
                <w:rFonts w:ascii="Arial" w:hAnsi="Arial" w:cs="Arial"/>
                <w:bCs/>
                <w:noProof/>
                <w:webHidden/>
              </w:rPr>
              <w:instrText xml:space="preserve"> PAGEREF _Toc115265695 \h </w:instrText>
            </w:r>
            <w:r w:rsidRPr="00067928">
              <w:rPr>
                <w:rFonts w:ascii="Arial" w:hAnsi="Arial" w:cs="Arial"/>
                <w:bCs/>
                <w:noProof/>
                <w:webHidden/>
              </w:rPr>
            </w:r>
            <w:r w:rsidRPr="00067928">
              <w:rPr>
                <w:rFonts w:ascii="Arial" w:hAnsi="Arial" w:cs="Arial"/>
                <w:bCs/>
                <w:noProof/>
                <w:webHidden/>
              </w:rPr>
              <w:fldChar w:fldCharType="separate"/>
            </w:r>
            <w:r w:rsidRPr="00067928">
              <w:rPr>
                <w:rFonts w:ascii="Arial" w:hAnsi="Arial" w:cs="Arial"/>
                <w:bCs/>
                <w:noProof/>
                <w:webHidden/>
              </w:rPr>
              <w:t>2</w:t>
            </w:r>
            <w:r w:rsidRPr="00067928">
              <w:rPr>
                <w:rFonts w:ascii="Arial" w:hAnsi="Arial" w:cs="Arial"/>
                <w:bCs/>
                <w:noProof/>
                <w:webHidden/>
              </w:rPr>
              <w:fldChar w:fldCharType="end"/>
            </w:r>
          </w:hyperlink>
        </w:p>
        <w:p w14:paraId="667CAE32" w14:textId="66DF6A8B" w:rsidR="00067928" w:rsidRPr="00067928" w:rsidRDefault="00067928" w:rsidP="00BF4DCB">
          <w:pPr>
            <w:pStyle w:val="TOC1"/>
            <w:tabs>
              <w:tab w:val="left" w:pos="440"/>
              <w:tab w:val="right" w:leader="dot" w:pos="10756"/>
            </w:tabs>
            <w:spacing w:line="360" w:lineRule="auto"/>
            <w:rPr>
              <w:rFonts w:ascii="Arial" w:eastAsiaTheme="minorEastAsia" w:hAnsi="Arial" w:cs="Arial"/>
              <w:bCs/>
              <w:noProof/>
              <w:lang w:eastAsia="en-GB"/>
            </w:rPr>
          </w:pPr>
          <w:hyperlink w:anchor="_Toc115265696" w:history="1">
            <w:r w:rsidRPr="00067928">
              <w:rPr>
                <w:rStyle w:val="Hyperlink"/>
                <w:rFonts w:ascii="Arial" w:hAnsi="Arial" w:cs="Arial"/>
                <w:bCs/>
                <w:noProof/>
                <w:color w:val="auto"/>
              </w:rPr>
              <w:t>4.</w:t>
            </w:r>
            <w:r w:rsidRPr="00067928">
              <w:rPr>
                <w:rFonts w:ascii="Arial" w:eastAsiaTheme="minorEastAsia" w:hAnsi="Arial" w:cs="Arial"/>
                <w:bCs/>
                <w:noProof/>
                <w:lang w:eastAsia="en-GB"/>
              </w:rPr>
              <w:tab/>
            </w:r>
            <w:r w:rsidRPr="00067928">
              <w:rPr>
                <w:rStyle w:val="Hyperlink"/>
                <w:rFonts w:ascii="Arial" w:hAnsi="Arial" w:cs="Arial"/>
                <w:bCs/>
                <w:noProof/>
                <w:color w:val="auto"/>
              </w:rPr>
              <w:t>Providing comments / context for the role</w:t>
            </w:r>
            <w:r w:rsidRPr="00067928">
              <w:rPr>
                <w:rFonts w:ascii="Arial" w:hAnsi="Arial" w:cs="Arial"/>
                <w:bCs/>
                <w:noProof/>
                <w:webHidden/>
              </w:rPr>
              <w:tab/>
            </w:r>
            <w:r w:rsidRPr="00067928">
              <w:rPr>
                <w:rFonts w:ascii="Arial" w:hAnsi="Arial" w:cs="Arial"/>
                <w:bCs/>
                <w:noProof/>
                <w:webHidden/>
              </w:rPr>
              <w:fldChar w:fldCharType="begin"/>
            </w:r>
            <w:r w:rsidRPr="00067928">
              <w:rPr>
                <w:rFonts w:ascii="Arial" w:hAnsi="Arial" w:cs="Arial"/>
                <w:bCs/>
                <w:noProof/>
                <w:webHidden/>
              </w:rPr>
              <w:instrText xml:space="preserve"> PAGEREF _Toc115265696 \h </w:instrText>
            </w:r>
            <w:r w:rsidRPr="00067928">
              <w:rPr>
                <w:rFonts w:ascii="Arial" w:hAnsi="Arial" w:cs="Arial"/>
                <w:bCs/>
                <w:noProof/>
                <w:webHidden/>
              </w:rPr>
            </w:r>
            <w:r w:rsidRPr="00067928">
              <w:rPr>
                <w:rFonts w:ascii="Arial" w:hAnsi="Arial" w:cs="Arial"/>
                <w:bCs/>
                <w:noProof/>
                <w:webHidden/>
              </w:rPr>
              <w:fldChar w:fldCharType="separate"/>
            </w:r>
            <w:r w:rsidRPr="00067928">
              <w:rPr>
                <w:rFonts w:ascii="Arial" w:hAnsi="Arial" w:cs="Arial"/>
                <w:bCs/>
                <w:noProof/>
                <w:webHidden/>
              </w:rPr>
              <w:t>2</w:t>
            </w:r>
            <w:r w:rsidRPr="00067928">
              <w:rPr>
                <w:rFonts w:ascii="Arial" w:hAnsi="Arial" w:cs="Arial"/>
                <w:bCs/>
                <w:noProof/>
                <w:webHidden/>
              </w:rPr>
              <w:fldChar w:fldCharType="end"/>
            </w:r>
          </w:hyperlink>
        </w:p>
        <w:p w14:paraId="5833A7C7" w14:textId="7030E63F" w:rsidR="00067928" w:rsidRPr="00067928" w:rsidRDefault="00067928" w:rsidP="00BF4DCB">
          <w:pPr>
            <w:pStyle w:val="TOC1"/>
            <w:tabs>
              <w:tab w:val="left" w:pos="440"/>
              <w:tab w:val="right" w:leader="dot" w:pos="10756"/>
            </w:tabs>
            <w:spacing w:line="360" w:lineRule="auto"/>
            <w:rPr>
              <w:rFonts w:ascii="Arial" w:eastAsiaTheme="minorEastAsia" w:hAnsi="Arial" w:cs="Arial"/>
              <w:bCs/>
              <w:noProof/>
              <w:lang w:eastAsia="en-GB"/>
            </w:rPr>
          </w:pPr>
          <w:hyperlink w:anchor="_Toc115265697" w:history="1">
            <w:r w:rsidRPr="00067928">
              <w:rPr>
                <w:rStyle w:val="Hyperlink"/>
                <w:rFonts w:ascii="Arial" w:hAnsi="Arial" w:cs="Arial"/>
                <w:bCs/>
                <w:noProof/>
                <w:color w:val="auto"/>
              </w:rPr>
              <w:t>5.</w:t>
            </w:r>
            <w:r w:rsidRPr="00067928">
              <w:rPr>
                <w:rFonts w:ascii="Arial" w:eastAsiaTheme="minorEastAsia" w:hAnsi="Arial" w:cs="Arial"/>
                <w:bCs/>
                <w:noProof/>
                <w:lang w:eastAsia="en-GB"/>
              </w:rPr>
              <w:tab/>
            </w:r>
            <w:r w:rsidRPr="00067928">
              <w:rPr>
                <w:rStyle w:val="Hyperlink"/>
                <w:rFonts w:ascii="Arial" w:hAnsi="Arial" w:cs="Arial"/>
                <w:bCs/>
                <w:noProof/>
                <w:color w:val="auto"/>
              </w:rPr>
              <w:t>Verification Process via Stonefish</w:t>
            </w:r>
            <w:r w:rsidRPr="00067928">
              <w:rPr>
                <w:rFonts w:ascii="Arial" w:hAnsi="Arial" w:cs="Arial"/>
                <w:bCs/>
                <w:noProof/>
                <w:webHidden/>
              </w:rPr>
              <w:tab/>
            </w:r>
            <w:r w:rsidRPr="00067928">
              <w:rPr>
                <w:rFonts w:ascii="Arial" w:hAnsi="Arial" w:cs="Arial"/>
                <w:bCs/>
                <w:noProof/>
                <w:webHidden/>
              </w:rPr>
              <w:fldChar w:fldCharType="begin"/>
            </w:r>
            <w:r w:rsidRPr="00067928">
              <w:rPr>
                <w:rFonts w:ascii="Arial" w:hAnsi="Arial" w:cs="Arial"/>
                <w:bCs/>
                <w:noProof/>
                <w:webHidden/>
              </w:rPr>
              <w:instrText xml:space="preserve"> PAGEREF _Toc115265697 \h </w:instrText>
            </w:r>
            <w:r w:rsidRPr="00067928">
              <w:rPr>
                <w:rFonts w:ascii="Arial" w:hAnsi="Arial" w:cs="Arial"/>
                <w:bCs/>
                <w:noProof/>
                <w:webHidden/>
              </w:rPr>
            </w:r>
            <w:r w:rsidRPr="00067928">
              <w:rPr>
                <w:rFonts w:ascii="Arial" w:hAnsi="Arial" w:cs="Arial"/>
                <w:bCs/>
                <w:noProof/>
                <w:webHidden/>
              </w:rPr>
              <w:fldChar w:fldCharType="separate"/>
            </w:r>
            <w:r w:rsidRPr="00067928">
              <w:rPr>
                <w:rFonts w:ascii="Arial" w:hAnsi="Arial" w:cs="Arial"/>
                <w:bCs/>
                <w:noProof/>
                <w:webHidden/>
              </w:rPr>
              <w:t>3</w:t>
            </w:r>
            <w:r w:rsidRPr="00067928">
              <w:rPr>
                <w:rFonts w:ascii="Arial" w:hAnsi="Arial" w:cs="Arial"/>
                <w:bCs/>
                <w:noProof/>
                <w:webHidden/>
              </w:rPr>
              <w:fldChar w:fldCharType="end"/>
            </w:r>
          </w:hyperlink>
        </w:p>
        <w:p w14:paraId="50B8618C" w14:textId="0F8DFDDA" w:rsidR="00067928" w:rsidRPr="00067928" w:rsidRDefault="00067928" w:rsidP="00BF4DCB">
          <w:pPr>
            <w:pStyle w:val="TOC2"/>
            <w:tabs>
              <w:tab w:val="right" w:leader="dot" w:pos="10756"/>
            </w:tabs>
            <w:spacing w:line="360" w:lineRule="auto"/>
            <w:rPr>
              <w:rFonts w:ascii="Arial" w:eastAsiaTheme="minorEastAsia" w:hAnsi="Arial" w:cs="Arial"/>
              <w:bCs/>
              <w:noProof/>
              <w:lang w:eastAsia="en-GB"/>
            </w:rPr>
          </w:pPr>
          <w:hyperlink w:anchor="_Toc115265698" w:history="1">
            <w:r w:rsidRPr="00067928">
              <w:rPr>
                <w:rStyle w:val="Hyperlink"/>
                <w:rFonts w:ascii="Arial" w:hAnsi="Arial" w:cs="Arial"/>
                <w:bCs/>
                <w:noProof/>
                <w:color w:val="auto"/>
              </w:rPr>
              <w:t>Accessing Stonefish</w:t>
            </w:r>
            <w:r w:rsidRPr="00067928">
              <w:rPr>
                <w:rFonts w:ascii="Arial" w:hAnsi="Arial" w:cs="Arial"/>
                <w:bCs/>
                <w:noProof/>
                <w:webHidden/>
              </w:rPr>
              <w:tab/>
            </w:r>
            <w:r w:rsidRPr="00067928">
              <w:rPr>
                <w:rFonts w:ascii="Arial" w:hAnsi="Arial" w:cs="Arial"/>
                <w:bCs/>
                <w:noProof/>
                <w:webHidden/>
              </w:rPr>
              <w:fldChar w:fldCharType="begin"/>
            </w:r>
            <w:r w:rsidRPr="00067928">
              <w:rPr>
                <w:rFonts w:ascii="Arial" w:hAnsi="Arial" w:cs="Arial"/>
                <w:bCs/>
                <w:noProof/>
                <w:webHidden/>
              </w:rPr>
              <w:instrText xml:space="preserve"> PAGEREF _Toc115265698 \h </w:instrText>
            </w:r>
            <w:r w:rsidRPr="00067928">
              <w:rPr>
                <w:rFonts w:ascii="Arial" w:hAnsi="Arial" w:cs="Arial"/>
                <w:bCs/>
                <w:noProof/>
                <w:webHidden/>
              </w:rPr>
            </w:r>
            <w:r w:rsidRPr="00067928">
              <w:rPr>
                <w:rFonts w:ascii="Arial" w:hAnsi="Arial" w:cs="Arial"/>
                <w:bCs/>
                <w:noProof/>
                <w:webHidden/>
              </w:rPr>
              <w:fldChar w:fldCharType="separate"/>
            </w:r>
            <w:r w:rsidRPr="00067928">
              <w:rPr>
                <w:rFonts w:ascii="Arial" w:hAnsi="Arial" w:cs="Arial"/>
                <w:bCs/>
                <w:noProof/>
                <w:webHidden/>
              </w:rPr>
              <w:t>3</w:t>
            </w:r>
            <w:r w:rsidRPr="00067928">
              <w:rPr>
                <w:rFonts w:ascii="Arial" w:hAnsi="Arial" w:cs="Arial"/>
                <w:bCs/>
                <w:noProof/>
                <w:webHidden/>
              </w:rPr>
              <w:fldChar w:fldCharType="end"/>
            </w:r>
          </w:hyperlink>
        </w:p>
        <w:p w14:paraId="4C83130C" w14:textId="65933F72" w:rsidR="00067928" w:rsidRPr="00067928" w:rsidRDefault="00067928" w:rsidP="00BF4DCB">
          <w:pPr>
            <w:pStyle w:val="TOC2"/>
            <w:tabs>
              <w:tab w:val="right" w:leader="dot" w:pos="10756"/>
            </w:tabs>
            <w:spacing w:line="360" w:lineRule="auto"/>
            <w:rPr>
              <w:rFonts w:ascii="Arial" w:eastAsiaTheme="minorEastAsia" w:hAnsi="Arial" w:cs="Arial"/>
              <w:bCs/>
              <w:noProof/>
              <w:lang w:eastAsia="en-GB"/>
            </w:rPr>
          </w:pPr>
          <w:hyperlink w:anchor="_Toc115265699" w:history="1">
            <w:r w:rsidRPr="00067928">
              <w:rPr>
                <w:rStyle w:val="Hyperlink"/>
                <w:rFonts w:ascii="Arial" w:hAnsi="Arial" w:cs="Arial"/>
                <w:bCs/>
                <w:noProof/>
                <w:color w:val="auto"/>
              </w:rPr>
              <w:t>Verifying the Application</w:t>
            </w:r>
            <w:r w:rsidRPr="00067928">
              <w:rPr>
                <w:rFonts w:ascii="Arial" w:hAnsi="Arial" w:cs="Arial"/>
                <w:bCs/>
                <w:noProof/>
                <w:webHidden/>
              </w:rPr>
              <w:tab/>
            </w:r>
            <w:r w:rsidRPr="00067928">
              <w:rPr>
                <w:rFonts w:ascii="Arial" w:hAnsi="Arial" w:cs="Arial"/>
                <w:bCs/>
                <w:noProof/>
                <w:webHidden/>
              </w:rPr>
              <w:fldChar w:fldCharType="begin"/>
            </w:r>
            <w:r w:rsidRPr="00067928">
              <w:rPr>
                <w:rFonts w:ascii="Arial" w:hAnsi="Arial" w:cs="Arial"/>
                <w:bCs/>
                <w:noProof/>
                <w:webHidden/>
              </w:rPr>
              <w:instrText xml:space="preserve"> PAGEREF _Toc115265699 \h </w:instrText>
            </w:r>
            <w:r w:rsidRPr="00067928">
              <w:rPr>
                <w:rFonts w:ascii="Arial" w:hAnsi="Arial" w:cs="Arial"/>
                <w:bCs/>
                <w:noProof/>
                <w:webHidden/>
              </w:rPr>
            </w:r>
            <w:r w:rsidRPr="00067928">
              <w:rPr>
                <w:rFonts w:ascii="Arial" w:hAnsi="Arial" w:cs="Arial"/>
                <w:bCs/>
                <w:noProof/>
                <w:webHidden/>
              </w:rPr>
              <w:fldChar w:fldCharType="separate"/>
            </w:r>
            <w:r w:rsidRPr="00067928">
              <w:rPr>
                <w:rFonts w:ascii="Arial" w:hAnsi="Arial" w:cs="Arial"/>
                <w:bCs/>
                <w:noProof/>
                <w:webHidden/>
              </w:rPr>
              <w:t>3</w:t>
            </w:r>
            <w:r w:rsidRPr="00067928">
              <w:rPr>
                <w:rFonts w:ascii="Arial" w:hAnsi="Arial" w:cs="Arial"/>
                <w:bCs/>
                <w:noProof/>
                <w:webHidden/>
              </w:rPr>
              <w:fldChar w:fldCharType="end"/>
            </w:r>
          </w:hyperlink>
        </w:p>
        <w:p w14:paraId="5B7E8F5F" w14:textId="526CE8E8" w:rsidR="00067928" w:rsidRPr="00067928" w:rsidRDefault="00067928" w:rsidP="00BF4DCB">
          <w:pPr>
            <w:pStyle w:val="TOC3"/>
            <w:tabs>
              <w:tab w:val="left" w:pos="880"/>
              <w:tab w:val="right" w:leader="dot" w:pos="10756"/>
            </w:tabs>
            <w:spacing w:line="360" w:lineRule="auto"/>
            <w:rPr>
              <w:rFonts w:ascii="Arial" w:hAnsi="Arial" w:cs="Arial"/>
              <w:bCs/>
              <w:noProof/>
              <w:sz w:val="24"/>
              <w:szCs w:val="24"/>
              <w:lang w:val="en-GB" w:eastAsia="en-GB"/>
            </w:rPr>
          </w:pPr>
          <w:hyperlink w:anchor="_Toc115265700" w:history="1">
            <w:r w:rsidRPr="00067928">
              <w:rPr>
                <w:rStyle w:val="Hyperlink"/>
                <w:rFonts w:ascii="Arial" w:hAnsi="Arial" w:cs="Arial"/>
                <w:bCs/>
                <w:noProof/>
                <w:color w:val="auto"/>
                <w:sz w:val="24"/>
                <w:szCs w:val="24"/>
              </w:rPr>
              <w:t>a)</w:t>
            </w:r>
            <w:r w:rsidRPr="00067928">
              <w:rPr>
                <w:rFonts w:ascii="Arial" w:hAnsi="Arial" w:cs="Arial"/>
                <w:bCs/>
                <w:noProof/>
                <w:sz w:val="24"/>
                <w:szCs w:val="24"/>
                <w:lang w:val="en-GB" w:eastAsia="en-GB"/>
              </w:rPr>
              <w:tab/>
            </w:r>
            <w:r w:rsidRPr="00067928">
              <w:rPr>
                <w:rStyle w:val="Hyperlink"/>
                <w:rFonts w:ascii="Arial" w:hAnsi="Arial" w:cs="Arial"/>
                <w:bCs/>
                <w:noProof/>
                <w:color w:val="auto"/>
                <w:sz w:val="24"/>
                <w:szCs w:val="24"/>
              </w:rPr>
              <w:t>Verified</w:t>
            </w:r>
            <w:r w:rsidRPr="00067928">
              <w:rPr>
                <w:rFonts w:ascii="Arial" w:hAnsi="Arial" w:cs="Arial"/>
                <w:bCs/>
                <w:noProof/>
                <w:webHidden/>
                <w:sz w:val="24"/>
                <w:szCs w:val="24"/>
              </w:rPr>
              <w:tab/>
            </w:r>
            <w:r w:rsidRPr="00067928">
              <w:rPr>
                <w:rFonts w:ascii="Arial" w:hAnsi="Arial" w:cs="Arial"/>
                <w:bCs/>
                <w:noProof/>
                <w:webHidden/>
                <w:sz w:val="24"/>
                <w:szCs w:val="24"/>
              </w:rPr>
              <w:fldChar w:fldCharType="begin"/>
            </w:r>
            <w:r w:rsidRPr="00067928">
              <w:rPr>
                <w:rFonts w:ascii="Arial" w:hAnsi="Arial" w:cs="Arial"/>
                <w:bCs/>
                <w:noProof/>
                <w:webHidden/>
                <w:sz w:val="24"/>
                <w:szCs w:val="24"/>
              </w:rPr>
              <w:instrText xml:space="preserve"> PAGEREF _Toc115265700 \h </w:instrText>
            </w:r>
            <w:r w:rsidRPr="00067928">
              <w:rPr>
                <w:rFonts w:ascii="Arial" w:hAnsi="Arial" w:cs="Arial"/>
                <w:bCs/>
                <w:noProof/>
                <w:webHidden/>
                <w:sz w:val="24"/>
                <w:szCs w:val="24"/>
              </w:rPr>
            </w:r>
            <w:r w:rsidRPr="00067928">
              <w:rPr>
                <w:rFonts w:ascii="Arial" w:hAnsi="Arial" w:cs="Arial"/>
                <w:bCs/>
                <w:noProof/>
                <w:webHidden/>
                <w:sz w:val="24"/>
                <w:szCs w:val="24"/>
              </w:rPr>
              <w:fldChar w:fldCharType="separate"/>
            </w:r>
            <w:r w:rsidRPr="00067928">
              <w:rPr>
                <w:rFonts w:ascii="Arial" w:hAnsi="Arial" w:cs="Arial"/>
                <w:bCs/>
                <w:noProof/>
                <w:webHidden/>
                <w:sz w:val="24"/>
                <w:szCs w:val="24"/>
              </w:rPr>
              <w:t>4</w:t>
            </w:r>
            <w:r w:rsidRPr="00067928">
              <w:rPr>
                <w:rFonts w:ascii="Arial" w:hAnsi="Arial" w:cs="Arial"/>
                <w:bCs/>
                <w:noProof/>
                <w:webHidden/>
                <w:sz w:val="24"/>
                <w:szCs w:val="24"/>
              </w:rPr>
              <w:fldChar w:fldCharType="end"/>
            </w:r>
          </w:hyperlink>
        </w:p>
        <w:p w14:paraId="214F0B73" w14:textId="5299DFD7" w:rsidR="00067928" w:rsidRPr="00067928" w:rsidRDefault="00067928" w:rsidP="00BF4DCB">
          <w:pPr>
            <w:pStyle w:val="TOC3"/>
            <w:tabs>
              <w:tab w:val="left" w:pos="880"/>
              <w:tab w:val="right" w:leader="dot" w:pos="10756"/>
            </w:tabs>
            <w:spacing w:line="360" w:lineRule="auto"/>
            <w:rPr>
              <w:rFonts w:ascii="Arial" w:hAnsi="Arial" w:cs="Arial"/>
              <w:bCs/>
              <w:noProof/>
              <w:sz w:val="24"/>
              <w:szCs w:val="24"/>
              <w:lang w:val="en-GB" w:eastAsia="en-GB"/>
            </w:rPr>
          </w:pPr>
          <w:hyperlink w:anchor="_Toc115265701" w:history="1">
            <w:r w:rsidRPr="00067928">
              <w:rPr>
                <w:rStyle w:val="Hyperlink"/>
                <w:rFonts w:ascii="Arial" w:hAnsi="Arial" w:cs="Arial"/>
                <w:bCs/>
                <w:noProof/>
                <w:color w:val="auto"/>
                <w:sz w:val="24"/>
                <w:szCs w:val="24"/>
              </w:rPr>
              <w:t>b)</w:t>
            </w:r>
            <w:r w:rsidRPr="00067928">
              <w:rPr>
                <w:rFonts w:ascii="Arial" w:hAnsi="Arial" w:cs="Arial"/>
                <w:bCs/>
                <w:noProof/>
                <w:sz w:val="24"/>
                <w:szCs w:val="24"/>
                <w:lang w:val="en-GB" w:eastAsia="en-GB"/>
              </w:rPr>
              <w:tab/>
            </w:r>
            <w:r w:rsidRPr="00067928">
              <w:rPr>
                <w:rStyle w:val="Hyperlink"/>
                <w:rFonts w:ascii="Arial" w:hAnsi="Arial" w:cs="Arial"/>
                <w:bCs/>
                <w:noProof/>
                <w:color w:val="auto"/>
                <w:sz w:val="24"/>
                <w:szCs w:val="24"/>
              </w:rPr>
              <w:t>Unable to fully verify</w:t>
            </w:r>
            <w:r w:rsidRPr="00067928">
              <w:rPr>
                <w:rFonts w:ascii="Arial" w:hAnsi="Arial" w:cs="Arial"/>
                <w:bCs/>
                <w:noProof/>
                <w:webHidden/>
                <w:sz w:val="24"/>
                <w:szCs w:val="24"/>
              </w:rPr>
              <w:tab/>
            </w:r>
            <w:r w:rsidRPr="00067928">
              <w:rPr>
                <w:rFonts w:ascii="Arial" w:hAnsi="Arial" w:cs="Arial"/>
                <w:bCs/>
                <w:noProof/>
                <w:webHidden/>
                <w:sz w:val="24"/>
                <w:szCs w:val="24"/>
              </w:rPr>
              <w:fldChar w:fldCharType="begin"/>
            </w:r>
            <w:r w:rsidRPr="00067928">
              <w:rPr>
                <w:rFonts w:ascii="Arial" w:hAnsi="Arial" w:cs="Arial"/>
                <w:bCs/>
                <w:noProof/>
                <w:webHidden/>
                <w:sz w:val="24"/>
                <w:szCs w:val="24"/>
              </w:rPr>
              <w:instrText xml:space="preserve"> PAGEREF _Toc115265701 \h </w:instrText>
            </w:r>
            <w:r w:rsidRPr="00067928">
              <w:rPr>
                <w:rFonts w:ascii="Arial" w:hAnsi="Arial" w:cs="Arial"/>
                <w:bCs/>
                <w:noProof/>
                <w:webHidden/>
                <w:sz w:val="24"/>
                <w:szCs w:val="24"/>
              </w:rPr>
            </w:r>
            <w:r w:rsidRPr="00067928">
              <w:rPr>
                <w:rFonts w:ascii="Arial" w:hAnsi="Arial" w:cs="Arial"/>
                <w:bCs/>
                <w:noProof/>
                <w:webHidden/>
                <w:sz w:val="24"/>
                <w:szCs w:val="24"/>
              </w:rPr>
              <w:fldChar w:fldCharType="separate"/>
            </w:r>
            <w:r w:rsidRPr="00067928">
              <w:rPr>
                <w:rFonts w:ascii="Arial" w:hAnsi="Arial" w:cs="Arial"/>
                <w:bCs/>
                <w:noProof/>
                <w:webHidden/>
                <w:sz w:val="24"/>
                <w:szCs w:val="24"/>
              </w:rPr>
              <w:t>4</w:t>
            </w:r>
            <w:r w:rsidRPr="00067928">
              <w:rPr>
                <w:rFonts w:ascii="Arial" w:hAnsi="Arial" w:cs="Arial"/>
                <w:bCs/>
                <w:noProof/>
                <w:webHidden/>
                <w:sz w:val="24"/>
                <w:szCs w:val="24"/>
              </w:rPr>
              <w:fldChar w:fldCharType="end"/>
            </w:r>
          </w:hyperlink>
        </w:p>
        <w:p w14:paraId="70770FBE" w14:textId="6AFA608C" w:rsidR="00067928" w:rsidRPr="00067928" w:rsidRDefault="00067928" w:rsidP="00BF4DCB">
          <w:pPr>
            <w:pStyle w:val="TOC3"/>
            <w:tabs>
              <w:tab w:val="left" w:pos="880"/>
              <w:tab w:val="right" w:leader="dot" w:pos="10756"/>
            </w:tabs>
            <w:spacing w:line="360" w:lineRule="auto"/>
            <w:rPr>
              <w:rFonts w:ascii="Arial" w:hAnsi="Arial" w:cs="Arial"/>
              <w:bCs/>
              <w:noProof/>
              <w:sz w:val="24"/>
              <w:szCs w:val="24"/>
              <w:lang w:val="en-GB" w:eastAsia="en-GB"/>
            </w:rPr>
          </w:pPr>
          <w:hyperlink w:anchor="_Toc115265702" w:history="1">
            <w:r w:rsidRPr="00067928">
              <w:rPr>
                <w:rStyle w:val="Hyperlink"/>
                <w:rFonts w:ascii="Arial" w:hAnsi="Arial" w:cs="Arial"/>
                <w:bCs/>
                <w:noProof/>
                <w:color w:val="auto"/>
                <w:sz w:val="24"/>
                <w:szCs w:val="24"/>
              </w:rPr>
              <w:t>c)</w:t>
            </w:r>
            <w:r w:rsidRPr="00067928">
              <w:rPr>
                <w:rFonts w:ascii="Arial" w:hAnsi="Arial" w:cs="Arial"/>
                <w:bCs/>
                <w:noProof/>
                <w:sz w:val="24"/>
                <w:szCs w:val="24"/>
                <w:lang w:val="en-GB" w:eastAsia="en-GB"/>
              </w:rPr>
              <w:tab/>
            </w:r>
            <w:r w:rsidRPr="00067928">
              <w:rPr>
                <w:rStyle w:val="Hyperlink"/>
                <w:rFonts w:ascii="Arial" w:hAnsi="Arial" w:cs="Arial"/>
                <w:bCs/>
                <w:noProof/>
                <w:color w:val="auto"/>
                <w:sz w:val="24"/>
                <w:szCs w:val="24"/>
              </w:rPr>
              <w:t>Return the application to the applicant with suggestions / comments:</w:t>
            </w:r>
            <w:r w:rsidRPr="00067928">
              <w:rPr>
                <w:rFonts w:ascii="Arial" w:hAnsi="Arial" w:cs="Arial"/>
                <w:bCs/>
                <w:noProof/>
                <w:webHidden/>
                <w:sz w:val="24"/>
                <w:szCs w:val="24"/>
              </w:rPr>
              <w:tab/>
            </w:r>
            <w:r w:rsidRPr="00067928">
              <w:rPr>
                <w:rFonts w:ascii="Arial" w:hAnsi="Arial" w:cs="Arial"/>
                <w:bCs/>
                <w:noProof/>
                <w:webHidden/>
                <w:sz w:val="24"/>
                <w:szCs w:val="24"/>
              </w:rPr>
              <w:fldChar w:fldCharType="begin"/>
            </w:r>
            <w:r w:rsidRPr="00067928">
              <w:rPr>
                <w:rFonts w:ascii="Arial" w:hAnsi="Arial" w:cs="Arial"/>
                <w:bCs/>
                <w:noProof/>
                <w:webHidden/>
                <w:sz w:val="24"/>
                <w:szCs w:val="24"/>
              </w:rPr>
              <w:instrText xml:space="preserve"> PAGEREF _Toc115265702 \h </w:instrText>
            </w:r>
            <w:r w:rsidRPr="00067928">
              <w:rPr>
                <w:rFonts w:ascii="Arial" w:hAnsi="Arial" w:cs="Arial"/>
                <w:bCs/>
                <w:noProof/>
                <w:webHidden/>
                <w:sz w:val="24"/>
                <w:szCs w:val="24"/>
              </w:rPr>
            </w:r>
            <w:r w:rsidRPr="00067928">
              <w:rPr>
                <w:rFonts w:ascii="Arial" w:hAnsi="Arial" w:cs="Arial"/>
                <w:bCs/>
                <w:noProof/>
                <w:webHidden/>
                <w:sz w:val="24"/>
                <w:szCs w:val="24"/>
              </w:rPr>
              <w:fldChar w:fldCharType="separate"/>
            </w:r>
            <w:r w:rsidRPr="00067928">
              <w:rPr>
                <w:rFonts w:ascii="Arial" w:hAnsi="Arial" w:cs="Arial"/>
                <w:bCs/>
                <w:noProof/>
                <w:webHidden/>
                <w:sz w:val="24"/>
                <w:szCs w:val="24"/>
              </w:rPr>
              <w:t>4</w:t>
            </w:r>
            <w:r w:rsidRPr="00067928">
              <w:rPr>
                <w:rFonts w:ascii="Arial" w:hAnsi="Arial" w:cs="Arial"/>
                <w:bCs/>
                <w:noProof/>
                <w:webHidden/>
                <w:sz w:val="24"/>
                <w:szCs w:val="24"/>
              </w:rPr>
              <w:fldChar w:fldCharType="end"/>
            </w:r>
          </w:hyperlink>
        </w:p>
        <w:p w14:paraId="22A3EB7B" w14:textId="44A14FBE" w:rsidR="00067928" w:rsidRPr="00067928" w:rsidRDefault="00067928" w:rsidP="00BF4DCB">
          <w:pPr>
            <w:pStyle w:val="TOC1"/>
            <w:tabs>
              <w:tab w:val="left" w:pos="440"/>
              <w:tab w:val="right" w:leader="dot" w:pos="10756"/>
            </w:tabs>
            <w:spacing w:line="360" w:lineRule="auto"/>
            <w:rPr>
              <w:rFonts w:ascii="Arial" w:eastAsiaTheme="minorEastAsia" w:hAnsi="Arial" w:cs="Arial"/>
              <w:bCs/>
              <w:noProof/>
              <w:lang w:eastAsia="en-GB"/>
            </w:rPr>
          </w:pPr>
          <w:hyperlink w:anchor="_Toc115265703" w:history="1">
            <w:r w:rsidRPr="00067928">
              <w:rPr>
                <w:rStyle w:val="Hyperlink"/>
                <w:rFonts w:ascii="Arial" w:hAnsi="Arial" w:cs="Arial"/>
                <w:bCs/>
                <w:noProof/>
                <w:color w:val="auto"/>
              </w:rPr>
              <w:t>6.</w:t>
            </w:r>
            <w:r w:rsidRPr="00067928">
              <w:rPr>
                <w:rFonts w:ascii="Arial" w:eastAsiaTheme="minorEastAsia" w:hAnsi="Arial" w:cs="Arial"/>
                <w:bCs/>
                <w:noProof/>
                <w:lang w:eastAsia="en-GB"/>
              </w:rPr>
              <w:tab/>
            </w:r>
            <w:r w:rsidRPr="00067928">
              <w:rPr>
                <w:rStyle w:val="Hyperlink"/>
                <w:rFonts w:ascii="Arial" w:hAnsi="Arial" w:cs="Arial"/>
                <w:bCs/>
                <w:noProof/>
                <w:color w:val="auto"/>
              </w:rPr>
              <w:t>Further information</w:t>
            </w:r>
            <w:r w:rsidRPr="00067928">
              <w:rPr>
                <w:rFonts w:ascii="Arial" w:hAnsi="Arial" w:cs="Arial"/>
                <w:bCs/>
                <w:noProof/>
                <w:webHidden/>
              </w:rPr>
              <w:tab/>
            </w:r>
            <w:r w:rsidRPr="00067928">
              <w:rPr>
                <w:rFonts w:ascii="Arial" w:hAnsi="Arial" w:cs="Arial"/>
                <w:bCs/>
                <w:noProof/>
                <w:webHidden/>
              </w:rPr>
              <w:fldChar w:fldCharType="begin"/>
            </w:r>
            <w:r w:rsidRPr="00067928">
              <w:rPr>
                <w:rFonts w:ascii="Arial" w:hAnsi="Arial" w:cs="Arial"/>
                <w:bCs/>
                <w:noProof/>
                <w:webHidden/>
              </w:rPr>
              <w:instrText xml:space="preserve"> PAGEREF _Toc115265703 \h </w:instrText>
            </w:r>
            <w:r w:rsidRPr="00067928">
              <w:rPr>
                <w:rFonts w:ascii="Arial" w:hAnsi="Arial" w:cs="Arial"/>
                <w:bCs/>
                <w:noProof/>
                <w:webHidden/>
              </w:rPr>
            </w:r>
            <w:r w:rsidRPr="00067928">
              <w:rPr>
                <w:rFonts w:ascii="Arial" w:hAnsi="Arial" w:cs="Arial"/>
                <w:bCs/>
                <w:noProof/>
                <w:webHidden/>
              </w:rPr>
              <w:fldChar w:fldCharType="separate"/>
            </w:r>
            <w:r w:rsidRPr="00067928">
              <w:rPr>
                <w:rFonts w:ascii="Arial" w:hAnsi="Arial" w:cs="Arial"/>
                <w:bCs/>
                <w:noProof/>
                <w:webHidden/>
              </w:rPr>
              <w:t>5</w:t>
            </w:r>
            <w:r w:rsidRPr="00067928">
              <w:rPr>
                <w:rFonts w:ascii="Arial" w:hAnsi="Arial" w:cs="Arial"/>
                <w:bCs/>
                <w:noProof/>
                <w:webHidden/>
              </w:rPr>
              <w:fldChar w:fldCharType="end"/>
            </w:r>
          </w:hyperlink>
        </w:p>
        <w:p w14:paraId="5E569EF7" w14:textId="7F1FAC16" w:rsidR="00816836" w:rsidRPr="00067928" w:rsidRDefault="000D213B" w:rsidP="00BF4DCB">
          <w:pPr>
            <w:spacing w:line="360" w:lineRule="auto"/>
          </w:pPr>
          <w:r w:rsidRPr="00067928">
            <w:rPr>
              <w:rFonts w:ascii="Arial" w:hAnsi="Arial" w:cs="Arial"/>
              <w:bCs/>
              <w:noProof/>
            </w:rPr>
            <w:fldChar w:fldCharType="end"/>
          </w:r>
        </w:p>
      </w:sdtContent>
    </w:sdt>
    <w:p w14:paraId="4A70E14E" w14:textId="1B0C0225" w:rsidR="00816836" w:rsidRPr="00816836" w:rsidRDefault="00F4501F" w:rsidP="00C40B13">
      <w:pPr>
        <w:pStyle w:val="Heading1"/>
        <w:numPr>
          <w:ilvl w:val="0"/>
          <w:numId w:val="25"/>
        </w:numPr>
        <w:spacing w:after="240" w:line="360" w:lineRule="auto"/>
        <w:rPr>
          <w:rFonts w:eastAsia="Calibri"/>
        </w:rPr>
      </w:pPr>
      <w:bookmarkStart w:id="0" w:name="_Toc115265693"/>
      <w:r>
        <w:rPr>
          <w:rFonts w:eastAsia="Calibri"/>
        </w:rPr>
        <w:t>Introduction</w:t>
      </w:r>
      <w:r w:rsidR="00A114FA">
        <w:rPr>
          <w:rFonts w:eastAsia="Calibri"/>
        </w:rPr>
        <w:t>/purpose</w:t>
      </w:r>
      <w:bookmarkEnd w:id="0"/>
    </w:p>
    <w:p w14:paraId="13A4F4CD" w14:textId="390516F5" w:rsidR="006345B7" w:rsidRPr="008821BA" w:rsidRDefault="00A114FA" w:rsidP="00C40B13">
      <w:pPr>
        <w:spacing w:after="240" w:line="360" w:lineRule="auto"/>
        <w:ind w:left="360"/>
        <w:jc w:val="both"/>
        <w:rPr>
          <w:rFonts w:ascii="Arial" w:hAnsi="Arial" w:cs="Arial"/>
        </w:rPr>
      </w:pPr>
      <w:r w:rsidRPr="008821BA">
        <w:rPr>
          <w:rFonts w:ascii="Arial" w:hAnsi="Arial" w:cs="Arial"/>
        </w:rPr>
        <w:t>This document is to provide a clear understanding of how to verify an academic promotion application</w:t>
      </w:r>
      <w:r w:rsidR="006345B7" w:rsidRPr="008821BA">
        <w:rPr>
          <w:rFonts w:ascii="Arial" w:hAnsi="Arial" w:cs="Arial"/>
        </w:rPr>
        <w:t>.</w:t>
      </w:r>
    </w:p>
    <w:p w14:paraId="43D36D49" w14:textId="110BE44D" w:rsidR="00A114FA" w:rsidRPr="008821BA" w:rsidRDefault="006345B7" w:rsidP="00C40B13">
      <w:pPr>
        <w:spacing w:after="240" w:line="360" w:lineRule="auto"/>
        <w:ind w:left="360"/>
        <w:jc w:val="both"/>
        <w:rPr>
          <w:rFonts w:ascii="Arial" w:hAnsi="Arial" w:cs="Arial"/>
        </w:rPr>
      </w:pPr>
      <w:r w:rsidRPr="008821BA">
        <w:rPr>
          <w:rFonts w:ascii="Arial" w:eastAsia="Calibri" w:hAnsi="Arial" w:cs="Arial"/>
        </w:rPr>
        <w:t xml:space="preserve">Our on-line promotion application system (Stonefish) for Academic members of staff was launched in September 2022 and this document also therefore provides guidance on how to verify </w:t>
      </w:r>
      <w:r w:rsidR="00A114FA" w:rsidRPr="008821BA">
        <w:rPr>
          <w:rFonts w:ascii="Arial" w:hAnsi="Arial" w:cs="Arial"/>
        </w:rPr>
        <w:t xml:space="preserve">within the </w:t>
      </w:r>
      <w:r w:rsidRPr="008821BA">
        <w:rPr>
          <w:rFonts w:ascii="Arial" w:hAnsi="Arial" w:cs="Arial"/>
        </w:rPr>
        <w:t>Stonefish.</w:t>
      </w:r>
      <w:r w:rsidR="00A114FA" w:rsidRPr="008821BA">
        <w:rPr>
          <w:rFonts w:ascii="Arial" w:hAnsi="Arial" w:cs="Arial"/>
        </w:rPr>
        <w:t xml:space="preserve"> </w:t>
      </w:r>
    </w:p>
    <w:p w14:paraId="7612F363" w14:textId="442EABE8" w:rsidR="000115EF" w:rsidRPr="008821BA" w:rsidRDefault="00A114FA" w:rsidP="00C40B13">
      <w:pPr>
        <w:spacing w:after="240" w:line="360" w:lineRule="auto"/>
        <w:ind w:left="360"/>
        <w:jc w:val="both"/>
        <w:rPr>
          <w:rFonts w:ascii="Arial" w:eastAsia="Calibri" w:hAnsi="Arial" w:cs="Arial"/>
        </w:rPr>
      </w:pPr>
      <w:r w:rsidRPr="008821BA">
        <w:rPr>
          <w:rFonts w:ascii="Arial" w:eastAsia="Calibri" w:hAnsi="Arial" w:cs="Arial"/>
        </w:rPr>
        <w:t xml:space="preserve">These guidelines have been developed following engagement with and input from key stakeholders and will be regularly reviewed. </w:t>
      </w:r>
    </w:p>
    <w:p w14:paraId="087DFDBD" w14:textId="0646587F" w:rsidR="0089071E" w:rsidRPr="00B45BBD" w:rsidRDefault="00A114FA" w:rsidP="00C40B13">
      <w:pPr>
        <w:pStyle w:val="Heading1"/>
        <w:numPr>
          <w:ilvl w:val="0"/>
          <w:numId w:val="25"/>
        </w:numPr>
        <w:spacing w:after="240" w:line="360" w:lineRule="auto"/>
        <w:rPr>
          <w:rFonts w:eastAsia="Calibri"/>
        </w:rPr>
      </w:pPr>
      <w:bookmarkStart w:id="1" w:name="_Toc115265694"/>
      <w:r>
        <w:rPr>
          <w:rFonts w:eastAsia="Calibri"/>
        </w:rPr>
        <w:t>Overview</w:t>
      </w:r>
      <w:bookmarkEnd w:id="1"/>
    </w:p>
    <w:p w14:paraId="6040FCC4" w14:textId="77777777" w:rsidR="00876442" w:rsidRDefault="00A114FA" w:rsidP="00C40B13">
      <w:pPr>
        <w:spacing w:after="240" w:line="360" w:lineRule="auto"/>
        <w:ind w:left="360"/>
        <w:jc w:val="both"/>
        <w:rPr>
          <w:rFonts w:ascii="Arial" w:hAnsi="Arial" w:cs="Arial"/>
        </w:rPr>
      </w:pPr>
      <w:r w:rsidRPr="00A114FA">
        <w:rPr>
          <w:rFonts w:ascii="Arial" w:hAnsi="Arial" w:cs="Arial"/>
        </w:rPr>
        <w:t xml:space="preserve">The verification stage will not involve any judgement of the promotion case. Instead, it will provide factual information, add any necessary context to the application and, where necessary, highlight areas for consideration by the promotion panel. The decision on a promotion application rests entirely with the panel. </w:t>
      </w:r>
      <w:bookmarkStart w:id="2" w:name="bookmark4"/>
      <w:bookmarkStart w:id="3" w:name="bookmark5"/>
    </w:p>
    <w:p w14:paraId="2911AD8B" w14:textId="1D7D054C" w:rsidR="00A114FA" w:rsidRPr="00876442" w:rsidRDefault="00A114FA" w:rsidP="00C40B13">
      <w:pPr>
        <w:spacing w:after="240" w:line="360" w:lineRule="auto"/>
        <w:ind w:left="360"/>
        <w:jc w:val="both"/>
        <w:rPr>
          <w:rFonts w:ascii="Arial" w:hAnsi="Arial" w:cs="Arial"/>
        </w:rPr>
      </w:pPr>
      <w:r w:rsidRPr="00876442">
        <w:rPr>
          <w:rFonts w:ascii="Arial" w:hAnsi="Arial" w:cs="Arial"/>
        </w:rPr>
        <w:t>You may want to confidentially consult with other relevant key people who know the applicant's role well and be able to comment constructively on the content of the role, and the activities outlined in the application.</w:t>
      </w:r>
    </w:p>
    <w:p w14:paraId="53A15EA4" w14:textId="22C26AC3" w:rsidR="00D77F85" w:rsidRDefault="00A114FA" w:rsidP="00C40B13">
      <w:pPr>
        <w:pStyle w:val="Bodytext20"/>
        <w:shd w:val="clear" w:color="auto" w:fill="auto"/>
        <w:spacing w:before="0" w:line="360" w:lineRule="auto"/>
        <w:ind w:left="360" w:firstLine="0"/>
        <w:jc w:val="both"/>
        <w:rPr>
          <w:sz w:val="24"/>
          <w:szCs w:val="24"/>
        </w:rPr>
      </w:pPr>
      <w:r w:rsidRPr="00D77F85">
        <w:rPr>
          <w:sz w:val="24"/>
          <w:szCs w:val="24"/>
        </w:rPr>
        <w:lastRenderedPageBreak/>
        <w:t xml:space="preserve">The verification will normally be completed within four weeks of receipt. </w:t>
      </w:r>
    </w:p>
    <w:p w14:paraId="7EE3705B" w14:textId="5F8F05E4" w:rsidR="00A114FA" w:rsidRPr="00D77F85" w:rsidRDefault="00A114FA" w:rsidP="00C40B13">
      <w:pPr>
        <w:pStyle w:val="Bodytext20"/>
        <w:shd w:val="clear" w:color="auto" w:fill="auto"/>
        <w:spacing w:before="0" w:line="360" w:lineRule="auto"/>
        <w:ind w:left="360" w:firstLine="0"/>
        <w:jc w:val="both"/>
        <w:rPr>
          <w:sz w:val="36"/>
          <w:szCs w:val="36"/>
        </w:rPr>
      </w:pPr>
      <w:r w:rsidRPr="00D77F85">
        <w:rPr>
          <w:sz w:val="24"/>
          <w:szCs w:val="24"/>
        </w:rPr>
        <w:t>If you have any queries or concerns, or if there is an issue at this stage which cannot be resolved, please consult with your Faculty HR Manager.</w:t>
      </w:r>
    </w:p>
    <w:p w14:paraId="3C7692C8" w14:textId="0CE1E0D6" w:rsidR="00326706" w:rsidRDefault="00A114FA" w:rsidP="00C40B13">
      <w:pPr>
        <w:pStyle w:val="Bodytext20"/>
        <w:shd w:val="clear" w:color="auto" w:fill="auto"/>
        <w:spacing w:before="0" w:after="224" w:line="360" w:lineRule="auto"/>
        <w:ind w:left="360" w:firstLine="0"/>
        <w:jc w:val="both"/>
        <w:rPr>
          <w:sz w:val="24"/>
          <w:szCs w:val="24"/>
        </w:rPr>
      </w:pPr>
      <w:r w:rsidRPr="00D77F85">
        <w:rPr>
          <w:sz w:val="24"/>
          <w:szCs w:val="24"/>
        </w:rPr>
        <w:t>The verification section will be available to the applicant.</w:t>
      </w:r>
    </w:p>
    <w:p w14:paraId="45FF097B" w14:textId="1A3431D9" w:rsidR="00876442" w:rsidRPr="00876442" w:rsidRDefault="00876442" w:rsidP="00C40B13">
      <w:pPr>
        <w:pStyle w:val="Heading1"/>
        <w:numPr>
          <w:ilvl w:val="0"/>
          <w:numId w:val="25"/>
        </w:numPr>
        <w:spacing w:after="240" w:line="360" w:lineRule="auto"/>
      </w:pPr>
      <w:bookmarkStart w:id="4" w:name="_Toc115265695"/>
      <w:r w:rsidRPr="00876442">
        <w:t>The Role of the Verifier</w:t>
      </w:r>
      <w:bookmarkEnd w:id="4"/>
    </w:p>
    <w:bookmarkEnd w:id="2"/>
    <w:bookmarkEnd w:id="3"/>
    <w:p w14:paraId="68724515" w14:textId="77777777" w:rsidR="00A114FA" w:rsidRPr="003E15FB" w:rsidRDefault="00A114FA" w:rsidP="00C40B13">
      <w:pPr>
        <w:pStyle w:val="Bodytext20"/>
        <w:shd w:val="clear" w:color="auto" w:fill="auto"/>
        <w:spacing w:before="0" w:after="209" w:line="360" w:lineRule="auto"/>
        <w:ind w:left="360" w:firstLine="0"/>
        <w:jc w:val="both"/>
        <w:rPr>
          <w:sz w:val="24"/>
          <w:szCs w:val="24"/>
        </w:rPr>
      </w:pPr>
      <w:r w:rsidRPr="003E15FB">
        <w:rPr>
          <w:sz w:val="24"/>
          <w:szCs w:val="24"/>
        </w:rPr>
        <w:t>Your role is to formally confirm that:</w:t>
      </w:r>
    </w:p>
    <w:p w14:paraId="77A9AD06" w14:textId="422703DF" w:rsidR="003E15FB" w:rsidRPr="00876442" w:rsidRDefault="00A114FA" w:rsidP="00C40B13">
      <w:pPr>
        <w:pStyle w:val="Bodytext20"/>
        <w:numPr>
          <w:ilvl w:val="0"/>
          <w:numId w:val="24"/>
        </w:numPr>
        <w:shd w:val="clear" w:color="auto" w:fill="auto"/>
        <w:spacing w:before="0" w:line="360" w:lineRule="auto"/>
        <w:ind w:left="1080"/>
        <w:jc w:val="both"/>
        <w:rPr>
          <w:sz w:val="24"/>
          <w:szCs w:val="24"/>
        </w:rPr>
      </w:pPr>
      <w:r w:rsidRPr="003E15FB">
        <w:rPr>
          <w:sz w:val="24"/>
          <w:szCs w:val="24"/>
        </w:rPr>
        <w:t>The criteria addressed by the applicant fit with the Faculty/School/Institute/Department strategy and are appropriate to the agreed role;</w:t>
      </w:r>
    </w:p>
    <w:p w14:paraId="62F71AC5" w14:textId="560A3C1B" w:rsidR="003E15FB" w:rsidRPr="00876442" w:rsidRDefault="00A114FA" w:rsidP="00C40B13">
      <w:pPr>
        <w:pStyle w:val="Bodytext20"/>
        <w:numPr>
          <w:ilvl w:val="0"/>
          <w:numId w:val="24"/>
        </w:numPr>
        <w:shd w:val="clear" w:color="auto" w:fill="auto"/>
        <w:tabs>
          <w:tab w:val="left" w:pos="548"/>
        </w:tabs>
        <w:spacing w:before="0" w:line="360" w:lineRule="auto"/>
        <w:ind w:left="1080"/>
        <w:jc w:val="both"/>
        <w:rPr>
          <w:sz w:val="24"/>
          <w:szCs w:val="24"/>
        </w:rPr>
      </w:pPr>
      <w:r w:rsidRPr="003E15FB">
        <w:rPr>
          <w:sz w:val="24"/>
          <w:szCs w:val="24"/>
        </w:rPr>
        <w:t>You have considered the evidence provided about the activities currently being undertaken by the applicant and that, to your knowledge, they provide an accurate representation of those activities in the context of the requirements of the higher grade;</w:t>
      </w:r>
    </w:p>
    <w:p w14:paraId="1022111E" w14:textId="1DE1B74F" w:rsidR="003E15FB" w:rsidRPr="00876442" w:rsidRDefault="00A114FA" w:rsidP="00C40B13">
      <w:pPr>
        <w:pStyle w:val="Bodytext20"/>
        <w:numPr>
          <w:ilvl w:val="0"/>
          <w:numId w:val="24"/>
        </w:numPr>
        <w:shd w:val="clear" w:color="auto" w:fill="auto"/>
        <w:tabs>
          <w:tab w:val="left" w:pos="548"/>
        </w:tabs>
        <w:spacing w:before="0" w:line="360" w:lineRule="auto"/>
        <w:ind w:left="1080"/>
        <w:jc w:val="both"/>
        <w:rPr>
          <w:sz w:val="24"/>
          <w:szCs w:val="24"/>
        </w:rPr>
      </w:pPr>
      <w:r w:rsidRPr="003E15FB">
        <w:rPr>
          <w:sz w:val="24"/>
          <w:szCs w:val="24"/>
        </w:rPr>
        <w:t>You have ensured that the responsibility, autonomy and complexity of the role are reflected accurately throughout the application;</w:t>
      </w:r>
    </w:p>
    <w:p w14:paraId="52F6F4A2" w14:textId="2E28769B" w:rsidR="000D6FEB" w:rsidRPr="009A7C4C" w:rsidRDefault="00A114FA" w:rsidP="00C40B13">
      <w:pPr>
        <w:pStyle w:val="Bodytext20"/>
        <w:numPr>
          <w:ilvl w:val="0"/>
          <w:numId w:val="24"/>
        </w:numPr>
        <w:shd w:val="clear" w:color="auto" w:fill="auto"/>
        <w:spacing w:before="0" w:after="216" w:line="360" w:lineRule="auto"/>
        <w:ind w:left="1080"/>
        <w:jc w:val="both"/>
        <w:rPr>
          <w:sz w:val="24"/>
          <w:szCs w:val="24"/>
        </w:rPr>
      </w:pPr>
      <w:r w:rsidRPr="003E15FB">
        <w:rPr>
          <w:sz w:val="24"/>
          <w:szCs w:val="24"/>
        </w:rPr>
        <w:t xml:space="preserve">The applicant operates in line with the University values and standards. </w:t>
      </w:r>
    </w:p>
    <w:p w14:paraId="16775A2F" w14:textId="7E94019B" w:rsidR="00266203" w:rsidRDefault="000D6FEB" w:rsidP="00C40B13">
      <w:pPr>
        <w:pStyle w:val="Heading1"/>
        <w:numPr>
          <w:ilvl w:val="0"/>
          <w:numId w:val="25"/>
        </w:numPr>
        <w:spacing w:after="240" w:line="360" w:lineRule="auto"/>
      </w:pPr>
      <w:bookmarkStart w:id="5" w:name="_Toc115265696"/>
      <w:r w:rsidRPr="000D6FEB">
        <w:t>Providing comments / context for the role</w:t>
      </w:r>
      <w:bookmarkEnd w:id="5"/>
    </w:p>
    <w:p w14:paraId="30FCCD70" w14:textId="77777777" w:rsidR="00A114FA" w:rsidRPr="00266203" w:rsidRDefault="00A114FA" w:rsidP="00C40B13">
      <w:pPr>
        <w:pStyle w:val="Bodytext20"/>
        <w:shd w:val="clear" w:color="auto" w:fill="auto"/>
        <w:spacing w:before="0" w:line="360" w:lineRule="auto"/>
        <w:ind w:left="360" w:firstLine="0"/>
        <w:jc w:val="both"/>
        <w:rPr>
          <w:sz w:val="24"/>
          <w:szCs w:val="24"/>
        </w:rPr>
      </w:pPr>
      <w:r w:rsidRPr="00266203">
        <w:rPr>
          <w:sz w:val="24"/>
          <w:szCs w:val="24"/>
        </w:rPr>
        <w:t xml:space="preserve">As a verifier you should check that the application accurately conveys the level of responsibility, autonomy and complexity required of the role.  </w:t>
      </w:r>
    </w:p>
    <w:p w14:paraId="6D620725" w14:textId="77777777" w:rsidR="00A114FA" w:rsidRPr="00266203" w:rsidRDefault="00A114FA" w:rsidP="00C40B13">
      <w:pPr>
        <w:pStyle w:val="Bodytext20"/>
        <w:shd w:val="clear" w:color="auto" w:fill="auto"/>
        <w:spacing w:before="0" w:after="227" w:line="360" w:lineRule="auto"/>
        <w:ind w:left="360" w:firstLine="0"/>
        <w:jc w:val="both"/>
        <w:rPr>
          <w:sz w:val="24"/>
          <w:szCs w:val="24"/>
        </w:rPr>
      </w:pPr>
      <w:bookmarkStart w:id="6" w:name="bookmark8"/>
      <w:r w:rsidRPr="00266203">
        <w:rPr>
          <w:sz w:val="24"/>
          <w:szCs w:val="24"/>
        </w:rPr>
        <w:t>You may wish to provide additional information to give the panel further context to the application.  For example, this may involve confirming any workload agreements that may be relevant, such as in relation to part-time staff or staff returning from career breaks and for whom it may have been agreed to prioritise specific areas of activity.</w:t>
      </w:r>
      <w:bookmarkEnd w:id="6"/>
    </w:p>
    <w:p w14:paraId="64B8FEE4" w14:textId="77777777" w:rsidR="00A114FA" w:rsidRPr="00266203" w:rsidRDefault="00A114FA" w:rsidP="00C40B13">
      <w:pPr>
        <w:pStyle w:val="Bodytext20"/>
        <w:shd w:val="clear" w:color="auto" w:fill="auto"/>
        <w:spacing w:before="0" w:after="216" w:line="360" w:lineRule="auto"/>
        <w:ind w:left="360" w:firstLine="0"/>
        <w:jc w:val="both"/>
        <w:rPr>
          <w:sz w:val="24"/>
          <w:szCs w:val="24"/>
        </w:rPr>
      </w:pPr>
      <w:r w:rsidRPr="00266203">
        <w:rPr>
          <w:sz w:val="24"/>
          <w:szCs w:val="24"/>
        </w:rPr>
        <w:t>It is essential you only include relevant, evidence-based information. Any comments that you wish to make should be set out in the verification tab. This will be available to the applicant, so please ensure you have discussed any comments with them.</w:t>
      </w:r>
    </w:p>
    <w:p w14:paraId="281752C3" w14:textId="733DDE47" w:rsidR="00430750" w:rsidRDefault="00A114FA" w:rsidP="00C40B13">
      <w:pPr>
        <w:pStyle w:val="Bodytext20"/>
        <w:shd w:val="clear" w:color="auto" w:fill="auto"/>
        <w:spacing w:before="0" w:after="216" w:line="360" w:lineRule="auto"/>
        <w:ind w:left="360" w:firstLine="0"/>
        <w:jc w:val="both"/>
        <w:rPr>
          <w:sz w:val="24"/>
          <w:szCs w:val="24"/>
        </w:rPr>
      </w:pPr>
      <w:r w:rsidRPr="00266203">
        <w:rPr>
          <w:sz w:val="24"/>
          <w:szCs w:val="24"/>
        </w:rPr>
        <w:t xml:space="preserve">Please also ensure that you discuss any concerns regarding the content of the personal </w:t>
      </w:r>
      <w:r w:rsidRPr="00266203">
        <w:rPr>
          <w:sz w:val="24"/>
          <w:szCs w:val="24"/>
        </w:rPr>
        <w:lastRenderedPageBreak/>
        <w:t>circumstances statement with the applicant.</w:t>
      </w:r>
    </w:p>
    <w:p w14:paraId="7BE36429" w14:textId="08FC922B" w:rsidR="00326706" w:rsidRPr="00430750" w:rsidRDefault="00326706" w:rsidP="00C40B13">
      <w:pPr>
        <w:pStyle w:val="Heading1"/>
        <w:numPr>
          <w:ilvl w:val="0"/>
          <w:numId w:val="25"/>
        </w:numPr>
        <w:spacing w:after="240" w:line="360" w:lineRule="auto"/>
      </w:pPr>
      <w:bookmarkStart w:id="7" w:name="_Toc115265697"/>
      <w:r w:rsidRPr="00430750">
        <w:t>Verification Process via Stonefish</w:t>
      </w:r>
      <w:bookmarkEnd w:id="7"/>
    </w:p>
    <w:p w14:paraId="5D866158" w14:textId="426AAAE1" w:rsidR="00326706" w:rsidRPr="00266203" w:rsidRDefault="00326706" w:rsidP="00C40B13">
      <w:pPr>
        <w:pStyle w:val="Bodytext20"/>
        <w:shd w:val="clear" w:color="auto" w:fill="auto"/>
        <w:spacing w:before="0" w:line="360" w:lineRule="auto"/>
        <w:ind w:left="360" w:firstLine="0"/>
        <w:jc w:val="both"/>
        <w:rPr>
          <w:sz w:val="24"/>
          <w:szCs w:val="24"/>
        </w:rPr>
      </w:pPr>
      <w:r w:rsidRPr="00266203">
        <w:rPr>
          <w:sz w:val="24"/>
          <w:szCs w:val="24"/>
        </w:rPr>
        <w:t xml:space="preserve">Academic promotions are now applied for and processed via the on-line system. Once completed, the application will automatically be sent to </w:t>
      </w:r>
      <w:r w:rsidR="00056A81">
        <w:rPr>
          <w:sz w:val="24"/>
          <w:szCs w:val="24"/>
        </w:rPr>
        <w:t xml:space="preserve">you as </w:t>
      </w:r>
      <w:r w:rsidRPr="00266203">
        <w:rPr>
          <w:sz w:val="24"/>
          <w:szCs w:val="24"/>
        </w:rPr>
        <w:t xml:space="preserve">the Head of School (or equivalent) to verify. </w:t>
      </w:r>
    </w:p>
    <w:p w14:paraId="71CF2344" w14:textId="262B00F0" w:rsidR="00326706" w:rsidRPr="00430750" w:rsidRDefault="00326706" w:rsidP="00C40B13">
      <w:pPr>
        <w:pStyle w:val="Heading2"/>
        <w:spacing w:after="240" w:line="360" w:lineRule="auto"/>
        <w:ind w:left="360"/>
        <w:rPr>
          <w:rFonts w:ascii="Arial" w:hAnsi="Arial" w:cs="Arial"/>
          <w:b/>
          <w:bCs/>
          <w:color w:val="auto"/>
        </w:rPr>
      </w:pPr>
      <w:bookmarkStart w:id="8" w:name="_Toc115265698"/>
      <w:r w:rsidRPr="00430750">
        <w:rPr>
          <w:rFonts w:ascii="Arial" w:hAnsi="Arial" w:cs="Arial"/>
          <w:b/>
          <w:bCs/>
          <w:color w:val="auto"/>
        </w:rPr>
        <w:t>Accessing Stonefish</w:t>
      </w:r>
      <w:bookmarkEnd w:id="8"/>
    </w:p>
    <w:p w14:paraId="2069A00E" w14:textId="77777777" w:rsidR="00056A81" w:rsidRDefault="00A114FA" w:rsidP="00C40B13">
      <w:pPr>
        <w:pStyle w:val="Bodytext20"/>
        <w:shd w:val="clear" w:color="auto" w:fill="auto"/>
        <w:spacing w:before="0" w:line="360" w:lineRule="auto"/>
        <w:ind w:left="360" w:firstLine="0"/>
        <w:jc w:val="both"/>
        <w:rPr>
          <w:sz w:val="24"/>
          <w:szCs w:val="24"/>
        </w:rPr>
      </w:pPr>
      <w:r w:rsidRPr="00266203">
        <w:rPr>
          <w:sz w:val="24"/>
          <w:szCs w:val="24"/>
        </w:rPr>
        <w:t>You will receive an email from the HR Promotions team asking you to verify the promotion application. Please follow the link from that email to access the Stonefish</w:t>
      </w:r>
      <w:r w:rsidR="00056A81">
        <w:rPr>
          <w:sz w:val="24"/>
          <w:szCs w:val="24"/>
        </w:rPr>
        <w:t xml:space="preserve"> and this will take you directly to </w:t>
      </w:r>
      <w:r w:rsidRPr="00266203">
        <w:rPr>
          <w:sz w:val="24"/>
          <w:szCs w:val="24"/>
        </w:rPr>
        <w:t xml:space="preserve">the </w:t>
      </w:r>
      <w:r w:rsidR="00056A81">
        <w:rPr>
          <w:sz w:val="24"/>
          <w:szCs w:val="24"/>
        </w:rPr>
        <w:t xml:space="preserve">application and </w:t>
      </w:r>
      <w:r w:rsidRPr="00266203">
        <w:rPr>
          <w:sz w:val="24"/>
          <w:szCs w:val="24"/>
        </w:rPr>
        <w:t xml:space="preserve">verification tab for the application you are being asked to verify. </w:t>
      </w:r>
    </w:p>
    <w:p w14:paraId="6DFA31F0" w14:textId="237EA959" w:rsidR="00056A81" w:rsidRDefault="00056A81" w:rsidP="00C40B13">
      <w:pPr>
        <w:pStyle w:val="Bodytext20"/>
        <w:shd w:val="clear" w:color="auto" w:fill="auto"/>
        <w:spacing w:before="0" w:line="360" w:lineRule="auto"/>
        <w:ind w:left="360" w:firstLine="0"/>
        <w:jc w:val="both"/>
        <w:rPr>
          <w:sz w:val="24"/>
          <w:szCs w:val="24"/>
        </w:rPr>
      </w:pPr>
      <w:r>
        <w:rPr>
          <w:sz w:val="24"/>
          <w:szCs w:val="24"/>
        </w:rPr>
        <w:t>You</w:t>
      </w:r>
      <w:r w:rsidR="00A114FA" w:rsidRPr="00266203">
        <w:rPr>
          <w:sz w:val="24"/>
          <w:szCs w:val="24"/>
        </w:rPr>
        <w:t xml:space="preserve"> can also access Stonefish generally via the careers site: </w:t>
      </w:r>
      <w:hyperlink r:id="rId11" w:history="1">
        <w:r w:rsidR="00266203">
          <w:rPr>
            <w:rStyle w:val="Hyperlink"/>
            <w:sz w:val="24"/>
            <w:szCs w:val="24"/>
          </w:rPr>
          <w:t>Stonefish</w:t>
        </w:r>
      </w:hyperlink>
      <w:r>
        <w:rPr>
          <w:rStyle w:val="Hyperlink"/>
          <w:sz w:val="24"/>
          <w:szCs w:val="24"/>
        </w:rPr>
        <w:t xml:space="preserve"> </w:t>
      </w:r>
      <w:r>
        <w:rPr>
          <w:sz w:val="24"/>
          <w:szCs w:val="24"/>
        </w:rPr>
        <w:t xml:space="preserve">(rather than via the email link) where you should click on the tab in the middle headed “Staff login”).  </w:t>
      </w:r>
    </w:p>
    <w:p w14:paraId="4870D7AE" w14:textId="47AEA3E7" w:rsidR="00056A81" w:rsidRDefault="00056A81" w:rsidP="00C40B13">
      <w:pPr>
        <w:pStyle w:val="Bodytext20"/>
        <w:shd w:val="clear" w:color="auto" w:fill="auto"/>
        <w:spacing w:before="0" w:line="360" w:lineRule="auto"/>
        <w:ind w:left="360" w:firstLine="0"/>
        <w:jc w:val="both"/>
        <w:rPr>
          <w:sz w:val="24"/>
          <w:szCs w:val="24"/>
        </w:rPr>
      </w:pPr>
      <w:r w:rsidRPr="00266203">
        <w:rPr>
          <w:sz w:val="24"/>
          <w:szCs w:val="24"/>
        </w:rPr>
        <w:t>You will automatically be log</w:t>
      </w:r>
      <w:r>
        <w:rPr>
          <w:sz w:val="24"/>
          <w:szCs w:val="24"/>
        </w:rPr>
        <w:t>ged</w:t>
      </w:r>
      <w:r w:rsidRPr="00266203">
        <w:rPr>
          <w:sz w:val="24"/>
          <w:szCs w:val="24"/>
        </w:rPr>
        <w:t xml:space="preserve"> onto Stonefish via </w:t>
      </w:r>
      <w:r>
        <w:rPr>
          <w:sz w:val="24"/>
          <w:szCs w:val="24"/>
        </w:rPr>
        <w:t>‘</w:t>
      </w:r>
      <w:r w:rsidRPr="00266203">
        <w:rPr>
          <w:sz w:val="24"/>
          <w:szCs w:val="24"/>
        </w:rPr>
        <w:t>single sign on</w:t>
      </w:r>
      <w:r>
        <w:rPr>
          <w:sz w:val="24"/>
          <w:szCs w:val="24"/>
        </w:rPr>
        <w:t xml:space="preserve">’ (so you don’t need to enter any other log-in details, providing you are already </w:t>
      </w:r>
      <w:r w:rsidRPr="00266203">
        <w:rPr>
          <w:sz w:val="24"/>
          <w:szCs w:val="24"/>
        </w:rPr>
        <w:t>logged into Office365)</w:t>
      </w:r>
      <w:r>
        <w:rPr>
          <w:sz w:val="24"/>
          <w:szCs w:val="24"/>
        </w:rPr>
        <w:t>.</w:t>
      </w:r>
    </w:p>
    <w:p w14:paraId="2B33FC6F" w14:textId="68F3B554" w:rsidR="003618AA" w:rsidRDefault="003618AA" w:rsidP="00C40B13">
      <w:pPr>
        <w:pStyle w:val="Bodytext20"/>
        <w:shd w:val="clear" w:color="auto" w:fill="auto"/>
        <w:spacing w:before="0" w:line="360" w:lineRule="auto"/>
        <w:ind w:left="360" w:firstLine="0"/>
        <w:jc w:val="both"/>
        <w:rPr>
          <w:sz w:val="24"/>
          <w:szCs w:val="24"/>
        </w:rPr>
      </w:pPr>
      <w:r>
        <w:rPr>
          <w:sz w:val="24"/>
          <w:szCs w:val="24"/>
        </w:rPr>
        <w:t>A screen-shot from the test site showing the verification tab (screen-shot one)</w:t>
      </w:r>
      <w:r w:rsidR="00707326">
        <w:rPr>
          <w:sz w:val="24"/>
          <w:szCs w:val="24"/>
        </w:rPr>
        <w:t xml:space="preserve"> is below</w:t>
      </w:r>
      <w:r>
        <w:rPr>
          <w:sz w:val="24"/>
          <w:szCs w:val="24"/>
        </w:rPr>
        <w:t>.</w:t>
      </w:r>
    </w:p>
    <w:p w14:paraId="0664323C" w14:textId="523D6FA4" w:rsidR="003618AA" w:rsidRPr="00C0577B" w:rsidRDefault="003618AA" w:rsidP="00C40B13">
      <w:pPr>
        <w:spacing w:line="360" w:lineRule="auto"/>
        <w:ind w:left="360"/>
        <w:contextualSpacing/>
        <w:jc w:val="both"/>
        <w:rPr>
          <w:rFonts w:ascii="Arial" w:hAnsi="Arial" w:cs="Arial"/>
          <w:i/>
          <w:color w:val="2F5496" w:themeColor="accent1" w:themeShade="BF"/>
        </w:rPr>
      </w:pPr>
      <w:r w:rsidRPr="003618AA">
        <w:rPr>
          <w:rFonts w:ascii="Arial" w:hAnsi="Arial" w:cs="Arial"/>
          <w:i/>
          <w:color w:val="2F5496" w:themeColor="accent1" w:themeShade="BF"/>
        </w:rPr>
        <w:t>Screen shot one</w:t>
      </w:r>
    </w:p>
    <w:p w14:paraId="2E3CF48B" w14:textId="03825B86" w:rsidR="001937B2" w:rsidRPr="00C0577B" w:rsidRDefault="00326706" w:rsidP="00C40B13">
      <w:pPr>
        <w:spacing w:line="360" w:lineRule="auto"/>
        <w:ind w:left="360"/>
        <w:contextualSpacing/>
        <w:jc w:val="both"/>
        <w:rPr>
          <w:rFonts w:ascii="Arial" w:hAnsi="Arial" w:cs="Arial"/>
        </w:rPr>
      </w:pPr>
      <w:r>
        <w:rPr>
          <w:noProof/>
          <w:lang w:eastAsia="en-GB"/>
        </w:rPr>
        <w:drawing>
          <wp:inline distT="0" distB="0" distL="0" distR="0" wp14:anchorId="3F71D7A4" wp14:editId="07E729C9">
            <wp:extent cx="4305300" cy="2829277"/>
            <wp:effectExtent l="0" t="0" r="0" b="9525"/>
            <wp:docPr id="1" name="Picture 1" descr="Verification tab on the system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erification tab on the system &#10;&#10;"/>
                    <pic:cNvPicPr/>
                  </pic:nvPicPr>
                  <pic:blipFill>
                    <a:blip r:embed="rId12"/>
                    <a:stretch>
                      <a:fillRect/>
                    </a:stretch>
                  </pic:blipFill>
                  <pic:spPr>
                    <a:xfrm>
                      <a:off x="0" y="0"/>
                      <a:ext cx="4408027" cy="2896785"/>
                    </a:xfrm>
                    <a:prstGeom prst="rect">
                      <a:avLst/>
                    </a:prstGeom>
                  </pic:spPr>
                </pic:pic>
              </a:graphicData>
            </a:graphic>
          </wp:inline>
        </w:drawing>
      </w:r>
    </w:p>
    <w:p w14:paraId="76670455" w14:textId="12DCB9FD" w:rsidR="003618AA" w:rsidRPr="00C0577B" w:rsidRDefault="003618AA" w:rsidP="00C40B13">
      <w:pPr>
        <w:pStyle w:val="Heading2"/>
        <w:spacing w:after="240" w:line="360" w:lineRule="auto"/>
        <w:ind w:left="360"/>
        <w:rPr>
          <w:rFonts w:ascii="Arial" w:hAnsi="Arial" w:cs="Arial"/>
          <w:b/>
          <w:bCs/>
          <w:color w:val="auto"/>
        </w:rPr>
      </w:pPr>
      <w:bookmarkStart w:id="9" w:name="_Toc115265699"/>
      <w:r w:rsidRPr="00C0577B">
        <w:rPr>
          <w:rFonts w:ascii="Arial" w:hAnsi="Arial" w:cs="Arial"/>
          <w:b/>
          <w:bCs/>
          <w:color w:val="auto"/>
        </w:rPr>
        <w:t>Verifying the Application</w:t>
      </w:r>
      <w:bookmarkEnd w:id="9"/>
    </w:p>
    <w:p w14:paraId="6023CE6F" w14:textId="77777777" w:rsidR="003618AA" w:rsidRDefault="003618AA" w:rsidP="00C40B13">
      <w:pPr>
        <w:pStyle w:val="Bodytext20"/>
        <w:shd w:val="clear" w:color="auto" w:fill="auto"/>
        <w:spacing w:before="0" w:after="216" w:line="360" w:lineRule="auto"/>
        <w:ind w:left="360" w:firstLine="0"/>
        <w:jc w:val="both"/>
        <w:rPr>
          <w:sz w:val="24"/>
          <w:szCs w:val="24"/>
        </w:rPr>
      </w:pPr>
      <w:r>
        <w:rPr>
          <w:sz w:val="24"/>
          <w:szCs w:val="24"/>
        </w:rPr>
        <w:t xml:space="preserve">Please follow the instructions on the verification tab. </w:t>
      </w:r>
    </w:p>
    <w:p w14:paraId="1338EC21" w14:textId="426CD3F7" w:rsidR="00707326" w:rsidRDefault="00707326" w:rsidP="00C40B13">
      <w:pPr>
        <w:pStyle w:val="Bodytext20"/>
        <w:shd w:val="clear" w:color="auto" w:fill="auto"/>
        <w:spacing w:before="0" w:after="216" w:line="360" w:lineRule="auto"/>
        <w:ind w:left="360" w:firstLine="0"/>
        <w:jc w:val="both"/>
        <w:rPr>
          <w:sz w:val="24"/>
          <w:szCs w:val="24"/>
        </w:rPr>
      </w:pPr>
      <w:r>
        <w:rPr>
          <w:sz w:val="24"/>
          <w:szCs w:val="24"/>
        </w:rPr>
        <w:lastRenderedPageBreak/>
        <w:t xml:space="preserve">You are asked to tick all the verification statements to confirm these are all met. Please see below further explanation of this and what to do if you feel all the statements are not met. </w:t>
      </w:r>
    </w:p>
    <w:p w14:paraId="3B5ADF3E" w14:textId="7231B5D8" w:rsidR="00A114FA" w:rsidRPr="00266203" w:rsidRDefault="00A114FA" w:rsidP="00C40B13">
      <w:pPr>
        <w:pStyle w:val="Bodytext20"/>
        <w:shd w:val="clear" w:color="auto" w:fill="auto"/>
        <w:spacing w:before="0" w:after="216" w:line="360" w:lineRule="auto"/>
        <w:ind w:left="360" w:firstLine="0"/>
        <w:jc w:val="both"/>
        <w:rPr>
          <w:sz w:val="24"/>
          <w:szCs w:val="24"/>
        </w:rPr>
      </w:pPr>
      <w:r w:rsidRPr="00266203">
        <w:rPr>
          <w:sz w:val="24"/>
          <w:szCs w:val="24"/>
        </w:rPr>
        <w:t>You are also able to return the application to the applicant if you feel further information is required</w:t>
      </w:r>
      <w:r w:rsidR="00707326">
        <w:rPr>
          <w:sz w:val="24"/>
          <w:szCs w:val="24"/>
        </w:rPr>
        <w:t>. This is described in option c below. In suc</w:t>
      </w:r>
      <w:r w:rsidRPr="00266203">
        <w:rPr>
          <w:sz w:val="24"/>
          <w:szCs w:val="24"/>
        </w:rPr>
        <w:t>h case</w:t>
      </w:r>
      <w:r w:rsidR="00707326">
        <w:rPr>
          <w:sz w:val="24"/>
          <w:szCs w:val="24"/>
        </w:rPr>
        <w:t xml:space="preserve">, the applicant </w:t>
      </w:r>
      <w:r w:rsidRPr="00266203">
        <w:rPr>
          <w:sz w:val="24"/>
          <w:szCs w:val="24"/>
        </w:rPr>
        <w:t>can amend their application and it will be returned to you for verification once they re-submit.</w:t>
      </w:r>
    </w:p>
    <w:p w14:paraId="28332566" w14:textId="1A2C74C2" w:rsidR="00A114FA" w:rsidRPr="0098191F" w:rsidRDefault="00A114FA" w:rsidP="00C40B13">
      <w:pPr>
        <w:pStyle w:val="Heading3"/>
        <w:numPr>
          <w:ilvl w:val="0"/>
          <w:numId w:val="26"/>
        </w:numPr>
        <w:spacing w:after="240" w:line="360" w:lineRule="auto"/>
        <w:rPr>
          <w:rFonts w:ascii="Arial" w:hAnsi="Arial" w:cs="Arial"/>
          <w:b/>
          <w:bCs/>
          <w:color w:val="auto"/>
        </w:rPr>
      </w:pPr>
      <w:bookmarkStart w:id="10" w:name="_Toc115265700"/>
      <w:r w:rsidRPr="0098191F">
        <w:rPr>
          <w:rFonts w:ascii="Arial" w:hAnsi="Arial" w:cs="Arial"/>
          <w:b/>
          <w:bCs/>
          <w:color w:val="auto"/>
        </w:rPr>
        <w:t>Verified</w:t>
      </w:r>
      <w:bookmarkEnd w:id="10"/>
    </w:p>
    <w:p w14:paraId="1E650620" w14:textId="77777777" w:rsidR="00707326" w:rsidRDefault="00A114FA" w:rsidP="00C40B13">
      <w:pPr>
        <w:pStyle w:val="Bodytext20"/>
        <w:shd w:val="clear" w:color="auto" w:fill="auto"/>
        <w:spacing w:before="0" w:after="216" w:line="360" w:lineRule="auto"/>
        <w:ind w:left="360" w:firstLine="0"/>
        <w:jc w:val="both"/>
        <w:rPr>
          <w:sz w:val="24"/>
          <w:szCs w:val="24"/>
        </w:rPr>
      </w:pPr>
      <w:r w:rsidRPr="00266203">
        <w:rPr>
          <w:sz w:val="24"/>
          <w:szCs w:val="24"/>
        </w:rPr>
        <w:t xml:space="preserve">Please tick to confirm each of the verification questions are met. You can provide any comments too should you so wish. </w:t>
      </w:r>
    </w:p>
    <w:p w14:paraId="4D2E77DF" w14:textId="512F4B35" w:rsidR="00A114FA" w:rsidRPr="00266203" w:rsidRDefault="00A114FA" w:rsidP="00C40B13">
      <w:pPr>
        <w:pStyle w:val="Bodytext20"/>
        <w:shd w:val="clear" w:color="auto" w:fill="auto"/>
        <w:spacing w:before="0" w:after="216" w:line="360" w:lineRule="auto"/>
        <w:ind w:left="360" w:firstLine="0"/>
        <w:jc w:val="both"/>
        <w:rPr>
          <w:sz w:val="24"/>
          <w:szCs w:val="24"/>
        </w:rPr>
      </w:pPr>
      <w:r w:rsidRPr="00266203">
        <w:rPr>
          <w:sz w:val="24"/>
          <w:szCs w:val="24"/>
        </w:rPr>
        <w:t xml:space="preserve">For grade 10 applications, please also provide details of your nominated referees, and confirm you are in support of the proposed title. </w:t>
      </w:r>
    </w:p>
    <w:p w14:paraId="0AB97A3C" w14:textId="77777777" w:rsidR="00A114FA" w:rsidRPr="00707326" w:rsidRDefault="00A114FA" w:rsidP="00C40B13">
      <w:pPr>
        <w:pStyle w:val="Bodytext20"/>
        <w:numPr>
          <w:ilvl w:val="0"/>
          <w:numId w:val="23"/>
        </w:numPr>
        <w:shd w:val="clear" w:color="auto" w:fill="auto"/>
        <w:spacing w:before="0" w:after="216" w:line="360" w:lineRule="auto"/>
        <w:ind w:left="1080"/>
        <w:jc w:val="both"/>
        <w:rPr>
          <w:i/>
          <w:sz w:val="24"/>
          <w:szCs w:val="24"/>
        </w:rPr>
      </w:pPr>
      <w:r w:rsidRPr="00707326">
        <w:rPr>
          <w:i/>
          <w:sz w:val="24"/>
          <w:szCs w:val="24"/>
        </w:rPr>
        <w:t xml:space="preserve">Click the Submit to HR button. </w:t>
      </w:r>
    </w:p>
    <w:p w14:paraId="08930992" w14:textId="38C56C4E" w:rsidR="00A114FA" w:rsidRPr="007D14DD" w:rsidRDefault="00A114FA" w:rsidP="00C40B13">
      <w:pPr>
        <w:pStyle w:val="Bodytext20"/>
        <w:shd w:val="clear" w:color="auto" w:fill="auto"/>
        <w:spacing w:before="0" w:after="216" w:line="360" w:lineRule="auto"/>
        <w:ind w:left="360" w:firstLine="0"/>
        <w:jc w:val="both"/>
        <w:rPr>
          <w:sz w:val="24"/>
          <w:szCs w:val="24"/>
        </w:rPr>
      </w:pPr>
      <w:r w:rsidRPr="007D14DD">
        <w:rPr>
          <w:sz w:val="24"/>
          <w:szCs w:val="24"/>
        </w:rPr>
        <w:t xml:space="preserve">Your completed verification, together with the completed application, will then </w:t>
      </w:r>
      <w:r w:rsidR="00266203" w:rsidRPr="007D14DD">
        <w:rPr>
          <w:sz w:val="24"/>
          <w:szCs w:val="24"/>
        </w:rPr>
        <w:t xml:space="preserve">be sent automatically through the system </w:t>
      </w:r>
      <w:r w:rsidRPr="007D14DD">
        <w:rPr>
          <w:sz w:val="24"/>
          <w:szCs w:val="24"/>
        </w:rPr>
        <w:t>to the HR Promotions Team to arrange the promotion panel.</w:t>
      </w:r>
    </w:p>
    <w:p w14:paraId="0BE2DB3E" w14:textId="1C3C958E" w:rsidR="00A114FA" w:rsidRPr="00C40B13" w:rsidRDefault="00A114FA" w:rsidP="00C40B13">
      <w:pPr>
        <w:pStyle w:val="Heading3"/>
        <w:numPr>
          <w:ilvl w:val="0"/>
          <w:numId w:val="26"/>
        </w:numPr>
        <w:spacing w:after="240" w:line="360" w:lineRule="auto"/>
        <w:rPr>
          <w:rFonts w:ascii="Arial" w:hAnsi="Arial" w:cs="Arial"/>
          <w:b/>
          <w:bCs/>
          <w:color w:val="auto"/>
        </w:rPr>
      </w:pPr>
      <w:bookmarkStart w:id="11" w:name="_Toc115265701"/>
      <w:r w:rsidRPr="00C40B13">
        <w:rPr>
          <w:rFonts w:ascii="Arial" w:hAnsi="Arial" w:cs="Arial"/>
          <w:b/>
          <w:bCs/>
          <w:color w:val="auto"/>
        </w:rPr>
        <w:t>Unable to fully verify</w:t>
      </w:r>
      <w:bookmarkEnd w:id="11"/>
    </w:p>
    <w:p w14:paraId="19018BA7" w14:textId="14CA3AA9" w:rsidR="00A114FA" w:rsidRPr="007D14DD" w:rsidRDefault="00A114FA" w:rsidP="00C40B13">
      <w:pPr>
        <w:pStyle w:val="Bodytext20"/>
        <w:shd w:val="clear" w:color="auto" w:fill="auto"/>
        <w:spacing w:before="0" w:after="216" w:line="360" w:lineRule="auto"/>
        <w:ind w:left="360" w:firstLine="0"/>
        <w:jc w:val="both"/>
        <w:rPr>
          <w:sz w:val="24"/>
          <w:szCs w:val="24"/>
        </w:rPr>
      </w:pPr>
      <w:r w:rsidRPr="007D14DD">
        <w:rPr>
          <w:sz w:val="24"/>
          <w:szCs w:val="24"/>
        </w:rPr>
        <w:t xml:space="preserve">If you are unable to confirm all the verification </w:t>
      </w:r>
      <w:r w:rsidR="00707326">
        <w:rPr>
          <w:sz w:val="24"/>
          <w:szCs w:val="24"/>
        </w:rPr>
        <w:t>statements have been met</w:t>
      </w:r>
      <w:r w:rsidRPr="007D14DD">
        <w:rPr>
          <w:sz w:val="24"/>
          <w:szCs w:val="24"/>
        </w:rPr>
        <w:t xml:space="preserve">, please include any comments </w:t>
      </w:r>
      <w:r w:rsidR="00707326">
        <w:rPr>
          <w:sz w:val="24"/>
          <w:szCs w:val="24"/>
        </w:rPr>
        <w:t xml:space="preserve">on the reasons </w:t>
      </w:r>
      <w:r w:rsidRPr="007D14DD">
        <w:rPr>
          <w:sz w:val="24"/>
          <w:szCs w:val="24"/>
        </w:rPr>
        <w:t>and ensure these have been discussed with the applicant. Please also speak to your Faculty HR Manager.</w:t>
      </w:r>
    </w:p>
    <w:p w14:paraId="6B574CFF" w14:textId="77777777" w:rsidR="00A114FA" w:rsidRPr="00707326" w:rsidRDefault="00A114FA" w:rsidP="00C40B13">
      <w:pPr>
        <w:pStyle w:val="Bodytext20"/>
        <w:numPr>
          <w:ilvl w:val="0"/>
          <w:numId w:val="23"/>
        </w:numPr>
        <w:shd w:val="clear" w:color="auto" w:fill="auto"/>
        <w:spacing w:before="0" w:after="216" w:line="360" w:lineRule="auto"/>
        <w:ind w:left="1080"/>
        <w:jc w:val="both"/>
        <w:rPr>
          <w:i/>
          <w:sz w:val="24"/>
          <w:szCs w:val="24"/>
        </w:rPr>
      </w:pPr>
      <w:r w:rsidRPr="00707326">
        <w:rPr>
          <w:i/>
          <w:sz w:val="24"/>
          <w:szCs w:val="24"/>
        </w:rPr>
        <w:t xml:space="preserve">Click the Submit to HR button. </w:t>
      </w:r>
    </w:p>
    <w:p w14:paraId="0F31CFD8" w14:textId="6986E926" w:rsidR="00A114FA" w:rsidRPr="007D14DD" w:rsidRDefault="00A114FA" w:rsidP="00C40B13">
      <w:pPr>
        <w:pStyle w:val="Bodytext20"/>
        <w:shd w:val="clear" w:color="auto" w:fill="auto"/>
        <w:spacing w:before="0" w:after="216" w:line="360" w:lineRule="auto"/>
        <w:ind w:left="360" w:firstLine="0"/>
        <w:jc w:val="both"/>
        <w:rPr>
          <w:sz w:val="24"/>
          <w:szCs w:val="24"/>
        </w:rPr>
      </w:pPr>
      <w:r w:rsidRPr="007D14DD">
        <w:rPr>
          <w:sz w:val="24"/>
          <w:szCs w:val="24"/>
        </w:rPr>
        <w:t xml:space="preserve">The application will be processed and proceed to a promotion panel, but HR and the applicant will be notified that you have been unable to confirm all the verification </w:t>
      </w:r>
      <w:r w:rsidR="00707326">
        <w:rPr>
          <w:sz w:val="24"/>
          <w:szCs w:val="24"/>
        </w:rPr>
        <w:t>statements.</w:t>
      </w:r>
      <w:r w:rsidRPr="007D14DD">
        <w:rPr>
          <w:sz w:val="24"/>
          <w:szCs w:val="24"/>
        </w:rPr>
        <w:t xml:space="preserve"> It is important therefore that you have discussed the reason for this with the applicant. Panel members will have sight of the verification section and of your comments. </w:t>
      </w:r>
    </w:p>
    <w:p w14:paraId="04FF5907" w14:textId="738F54BC" w:rsidR="00A114FA" w:rsidRPr="00C40B13" w:rsidRDefault="00A114FA" w:rsidP="00C40B13">
      <w:pPr>
        <w:pStyle w:val="Heading3"/>
        <w:numPr>
          <w:ilvl w:val="0"/>
          <w:numId w:val="26"/>
        </w:numPr>
        <w:spacing w:after="240" w:line="360" w:lineRule="auto"/>
        <w:rPr>
          <w:rFonts w:ascii="Arial" w:hAnsi="Arial" w:cs="Arial"/>
          <w:b/>
          <w:bCs/>
          <w:color w:val="auto"/>
        </w:rPr>
      </w:pPr>
      <w:bookmarkStart w:id="12" w:name="_Toc115265702"/>
      <w:r w:rsidRPr="00C40B13">
        <w:rPr>
          <w:rFonts w:ascii="Arial" w:hAnsi="Arial" w:cs="Arial"/>
          <w:b/>
          <w:bCs/>
          <w:color w:val="auto"/>
        </w:rPr>
        <w:t>Return the application to the applicant with suggestions / comments:</w:t>
      </w:r>
      <w:bookmarkEnd w:id="12"/>
    </w:p>
    <w:p w14:paraId="530726ED" w14:textId="77777777" w:rsidR="00A114FA" w:rsidRPr="007D14DD" w:rsidRDefault="00A114FA" w:rsidP="00C40B13">
      <w:pPr>
        <w:pStyle w:val="Bodytext20"/>
        <w:shd w:val="clear" w:color="auto" w:fill="auto"/>
        <w:spacing w:before="0" w:after="216" w:line="360" w:lineRule="auto"/>
        <w:ind w:left="360" w:firstLine="0"/>
        <w:jc w:val="both"/>
        <w:rPr>
          <w:sz w:val="24"/>
          <w:szCs w:val="24"/>
        </w:rPr>
      </w:pPr>
      <w:r w:rsidRPr="007D14DD">
        <w:rPr>
          <w:sz w:val="24"/>
          <w:szCs w:val="24"/>
        </w:rPr>
        <w:t xml:space="preserve">The application can be returned to the applicant if you feel further information is required. For example, if you feel the application would benefit from further context around the level of responsibility, autonomy and complexity of the role in relation to addressing the criteria. </w:t>
      </w:r>
    </w:p>
    <w:p w14:paraId="546D3394" w14:textId="77777777" w:rsidR="00A114FA" w:rsidRPr="007D14DD" w:rsidRDefault="00A114FA" w:rsidP="00C40B13">
      <w:pPr>
        <w:pStyle w:val="Bodytext20"/>
        <w:shd w:val="clear" w:color="auto" w:fill="auto"/>
        <w:spacing w:before="0" w:after="216" w:line="360" w:lineRule="auto"/>
        <w:ind w:left="360" w:firstLine="0"/>
        <w:jc w:val="both"/>
        <w:rPr>
          <w:b/>
          <w:sz w:val="24"/>
          <w:szCs w:val="24"/>
        </w:rPr>
      </w:pPr>
      <w:r w:rsidRPr="007D14DD">
        <w:rPr>
          <w:sz w:val="24"/>
          <w:szCs w:val="24"/>
        </w:rPr>
        <w:lastRenderedPageBreak/>
        <w:t>If you wish to return the application, please ensure you have discussed the reasons for this with the applicant and note these in the comments section of the verification tab</w:t>
      </w:r>
      <w:r w:rsidRPr="007D14DD">
        <w:rPr>
          <w:b/>
          <w:sz w:val="24"/>
          <w:szCs w:val="24"/>
        </w:rPr>
        <w:t xml:space="preserve">. </w:t>
      </w:r>
    </w:p>
    <w:p w14:paraId="7C609AAA" w14:textId="77777777" w:rsidR="00A114FA" w:rsidRPr="00707326" w:rsidRDefault="00A114FA" w:rsidP="00C40B13">
      <w:pPr>
        <w:pStyle w:val="Bodytext20"/>
        <w:numPr>
          <w:ilvl w:val="0"/>
          <w:numId w:val="23"/>
        </w:numPr>
        <w:shd w:val="clear" w:color="auto" w:fill="auto"/>
        <w:spacing w:before="0" w:after="216" w:line="360" w:lineRule="auto"/>
        <w:ind w:left="1080"/>
        <w:jc w:val="both"/>
        <w:rPr>
          <w:i/>
          <w:sz w:val="24"/>
          <w:szCs w:val="24"/>
        </w:rPr>
      </w:pPr>
      <w:r w:rsidRPr="00707326">
        <w:rPr>
          <w:i/>
          <w:sz w:val="24"/>
          <w:szCs w:val="24"/>
        </w:rPr>
        <w:t xml:space="preserve">Click the Return button. </w:t>
      </w:r>
    </w:p>
    <w:p w14:paraId="5552FD9F" w14:textId="1F148523" w:rsidR="007D14DD" w:rsidRDefault="00A114FA" w:rsidP="00067928">
      <w:pPr>
        <w:pStyle w:val="Bodytext20"/>
        <w:shd w:val="clear" w:color="auto" w:fill="auto"/>
        <w:spacing w:before="0" w:after="216" w:line="360" w:lineRule="auto"/>
        <w:ind w:left="360" w:firstLine="0"/>
        <w:jc w:val="both"/>
        <w:rPr>
          <w:sz w:val="24"/>
          <w:szCs w:val="24"/>
        </w:rPr>
      </w:pPr>
      <w:r w:rsidRPr="007D14DD">
        <w:rPr>
          <w:sz w:val="24"/>
          <w:szCs w:val="24"/>
        </w:rPr>
        <w:t xml:space="preserve">The applicant then has the opportunity to revise their </w:t>
      </w:r>
      <w:r w:rsidR="00707326">
        <w:rPr>
          <w:sz w:val="24"/>
          <w:szCs w:val="24"/>
        </w:rPr>
        <w:t>application</w:t>
      </w:r>
      <w:r w:rsidRPr="007D14DD">
        <w:rPr>
          <w:sz w:val="24"/>
          <w:szCs w:val="24"/>
        </w:rPr>
        <w:t xml:space="preserve">. Once resubmitted it will be returned to you for verification. </w:t>
      </w:r>
    </w:p>
    <w:p w14:paraId="0DDA8C0C" w14:textId="29990C15" w:rsidR="00A114FA" w:rsidRPr="000D213B" w:rsidRDefault="00A114FA" w:rsidP="00C40B13">
      <w:pPr>
        <w:pStyle w:val="Heading1"/>
        <w:numPr>
          <w:ilvl w:val="0"/>
          <w:numId w:val="25"/>
        </w:numPr>
        <w:spacing w:line="360" w:lineRule="auto"/>
      </w:pPr>
      <w:bookmarkStart w:id="13" w:name="bookmark17"/>
      <w:bookmarkStart w:id="14" w:name="_Toc115265703"/>
      <w:r w:rsidRPr="000D213B">
        <w:t>Further information</w:t>
      </w:r>
      <w:bookmarkEnd w:id="13"/>
      <w:bookmarkEnd w:id="14"/>
    </w:p>
    <w:p w14:paraId="143B6D26" w14:textId="77777777" w:rsidR="00A114FA" w:rsidRPr="007D14DD" w:rsidRDefault="00A114FA" w:rsidP="00C40B13">
      <w:pPr>
        <w:pStyle w:val="Bodytext20"/>
        <w:shd w:val="clear" w:color="auto" w:fill="auto"/>
        <w:spacing w:before="0" w:after="231" w:line="360" w:lineRule="auto"/>
        <w:ind w:left="360" w:firstLine="0"/>
        <w:jc w:val="both"/>
        <w:rPr>
          <w:sz w:val="24"/>
          <w:szCs w:val="24"/>
        </w:rPr>
      </w:pPr>
      <w:r w:rsidRPr="007D14DD">
        <w:rPr>
          <w:sz w:val="24"/>
          <w:szCs w:val="24"/>
        </w:rPr>
        <w:t>General information on the promotion process can be found on the HR website and may be useful in providing context for the verification process.</w:t>
      </w:r>
    </w:p>
    <w:p w14:paraId="46D6F48A" w14:textId="77777777" w:rsidR="00A114FA" w:rsidRPr="007D14DD" w:rsidRDefault="00A114FA" w:rsidP="00C40B13">
      <w:pPr>
        <w:pStyle w:val="Bodytext20"/>
        <w:shd w:val="clear" w:color="auto" w:fill="auto"/>
        <w:spacing w:before="0" w:after="0" w:line="360" w:lineRule="auto"/>
        <w:ind w:left="360" w:firstLine="0"/>
        <w:jc w:val="both"/>
        <w:rPr>
          <w:sz w:val="24"/>
          <w:szCs w:val="24"/>
        </w:rPr>
      </w:pPr>
      <w:r w:rsidRPr="007D14DD">
        <w:rPr>
          <w:sz w:val="24"/>
          <w:szCs w:val="24"/>
        </w:rPr>
        <w:t xml:space="preserve">If you have any questions or queries about the verifier role or the promotion process, please contact your Faculty HR Manager or HR promotions at </w:t>
      </w:r>
      <w:hyperlink r:id="rId13" w:history="1">
        <w:r w:rsidRPr="007D14DD">
          <w:rPr>
            <w:rStyle w:val="Hyperlink"/>
            <w:sz w:val="24"/>
            <w:szCs w:val="24"/>
          </w:rPr>
          <w:t>promotions@leeds.ac.uk</w:t>
        </w:r>
      </w:hyperlink>
    </w:p>
    <w:p w14:paraId="0EBADC36" w14:textId="77777777" w:rsidR="007D14DD" w:rsidRPr="007D14DD" w:rsidRDefault="007D14DD" w:rsidP="00067928">
      <w:pPr>
        <w:pStyle w:val="Bodytext20"/>
        <w:shd w:val="clear" w:color="auto" w:fill="auto"/>
        <w:spacing w:before="0" w:after="0" w:line="360" w:lineRule="auto"/>
        <w:ind w:firstLine="0"/>
        <w:jc w:val="both"/>
        <w:rPr>
          <w:sz w:val="24"/>
          <w:szCs w:val="24"/>
        </w:rPr>
      </w:pPr>
    </w:p>
    <w:p w14:paraId="50EFF7C0" w14:textId="3B1515FF" w:rsidR="00DF7D04" w:rsidRDefault="00DF7D04" w:rsidP="00C40B13">
      <w:pPr>
        <w:spacing w:line="360" w:lineRule="auto"/>
        <w:jc w:val="both"/>
        <w:rPr>
          <w:rFonts w:ascii="Arial" w:eastAsia="Calibri" w:hAnsi="Arial" w:cs="Arial"/>
        </w:rPr>
      </w:pPr>
    </w:p>
    <w:p w14:paraId="3573B0EF" w14:textId="699F4345" w:rsidR="00DF7D04" w:rsidRPr="007D14DD" w:rsidRDefault="00DF7D04" w:rsidP="00C40B13">
      <w:pPr>
        <w:spacing w:line="360" w:lineRule="auto"/>
        <w:ind w:left="360"/>
        <w:jc w:val="both"/>
        <w:rPr>
          <w:rFonts w:ascii="Arial" w:eastAsia="Calibri" w:hAnsi="Arial" w:cs="Arial"/>
          <w:sz w:val="20"/>
          <w:szCs w:val="20"/>
        </w:rPr>
      </w:pPr>
      <w:r w:rsidRPr="007D14DD">
        <w:rPr>
          <w:rFonts w:ascii="Arial" w:eastAsia="Calibri" w:hAnsi="Arial" w:cs="Arial"/>
          <w:sz w:val="20"/>
          <w:szCs w:val="20"/>
        </w:rPr>
        <w:t xml:space="preserve">Version/Amendment History: </w:t>
      </w:r>
      <w:r w:rsidR="007D14DD" w:rsidRPr="007D14DD">
        <w:rPr>
          <w:rFonts w:ascii="Arial" w:eastAsia="Calibri" w:hAnsi="Arial" w:cs="Arial"/>
          <w:sz w:val="20"/>
          <w:szCs w:val="20"/>
        </w:rPr>
        <w:t>001</w:t>
      </w:r>
    </w:p>
    <w:p w14:paraId="3257A18F" w14:textId="3F49C02C" w:rsidR="00DF7D04" w:rsidRPr="007D14DD" w:rsidRDefault="007D14DD" w:rsidP="00C40B13">
      <w:pPr>
        <w:spacing w:line="360" w:lineRule="auto"/>
        <w:ind w:left="360"/>
        <w:jc w:val="both"/>
        <w:rPr>
          <w:rFonts w:ascii="Arial" w:eastAsia="Calibri" w:hAnsi="Arial" w:cs="Arial"/>
          <w:sz w:val="20"/>
          <w:szCs w:val="20"/>
        </w:rPr>
      </w:pPr>
      <w:r>
        <w:rPr>
          <w:rFonts w:ascii="Arial" w:eastAsia="Calibri" w:hAnsi="Arial" w:cs="Arial"/>
          <w:sz w:val="20"/>
          <w:szCs w:val="20"/>
        </w:rPr>
        <w:t>Guidance</w:t>
      </w:r>
      <w:r w:rsidR="00DF7D04" w:rsidRPr="007D14DD">
        <w:rPr>
          <w:rFonts w:ascii="Arial" w:eastAsia="Calibri" w:hAnsi="Arial" w:cs="Arial"/>
          <w:sz w:val="20"/>
          <w:szCs w:val="20"/>
        </w:rPr>
        <w:t xml:space="preserve"> Owner:</w:t>
      </w:r>
      <w:r w:rsidR="0089071E" w:rsidRPr="007D14DD">
        <w:rPr>
          <w:rFonts w:ascii="Arial" w:eastAsia="Calibri" w:hAnsi="Arial" w:cs="Arial"/>
          <w:sz w:val="20"/>
          <w:szCs w:val="20"/>
        </w:rPr>
        <w:t xml:space="preserve">  </w:t>
      </w:r>
      <w:r w:rsidR="0093402C" w:rsidRPr="007D14DD">
        <w:rPr>
          <w:rFonts w:ascii="Arial" w:eastAsia="Calibri" w:hAnsi="Arial" w:cs="Arial"/>
          <w:sz w:val="20"/>
          <w:szCs w:val="20"/>
        </w:rPr>
        <w:t xml:space="preserve">Specialist Support - </w:t>
      </w:r>
      <w:r w:rsidR="0089071E" w:rsidRPr="007D14DD">
        <w:rPr>
          <w:rFonts w:ascii="Arial" w:eastAsia="Calibri" w:hAnsi="Arial" w:cs="Arial"/>
          <w:sz w:val="20"/>
          <w:szCs w:val="20"/>
        </w:rPr>
        <w:t>Human Resources</w:t>
      </w:r>
      <w:r w:rsidR="00DF7D04" w:rsidRPr="007D14DD">
        <w:rPr>
          <w:rFonts w:ascii="Arial" w:eastAsia="Calibri" w:hAnsi="Arial" w:cs="Arial"/>
          <w:sz w:val="20"/>
          <w:szCs w:val="20"/>
        </w:rPr>
        <w:t xml:space="preserve"> </w:t>
      </w:r>
      <w:r>
        <w:rPr>
          <w:rFonts w:ascii="Arial" w:eastAsia="Calibri" w:hAnsi="Arial" w:cs="Arial"/>
          <w:sz w:val="20"/>
          <w:szCs w:val="20"/>
        </w:rPr>
        <w:t>Promotions</w:t>
      </w:r>
    </w:p>
    <w:p w14:paraId="66DDB188" w14:textId="612163D4" w:rsidR="00DF7D04" w:rsidRPr="007D14DD" w:rsidRDefault="007D14DD" w:rsidP="00C40B13">
      <w:pPr>
        <w:spacing w:line="360" w:lineRule="auto"/>
        <w:ind w:left="360"/>
        <w:jc w:val="both"/>
        <w:rPr>
          <w:rFonts w:ascii="Arial" w:eastAsia="Calibri" w:hAnsi="Arial" w:cs="Arial"/>
          <w:sz w:val="20"/>
          <w:szCs w:val="20"/>
        </w:rPr>
      </w:pPr>
      <w:r>
        <w:rPr>
          <w:rFonts w:ascii="Arial" w:eastAsia="Calibri" w:hAnsi="Arial" w:cs="Arial"/>
          <w:sz w:val="20"/>
          <w:szCs w:val="20"/>
        </w:rPr>
        <w:t xml:space="preserve">Guidance </w:t>
      </w:r>
      <w:r w:rsidR="00DF7D04" w:rsidRPr="007D14DD">
        <w:rPr>
          <w:rFonts w:ascii="Arial" w:eastAsia="Calibri" w:hAnsi="Arial" w:cs="Arial"/>
          <w:sz w:val="20"/>
          <w:szCs w:val="20"/>
        </w:rPr>
        <w:t>Author:</w:t>
      </w:r>
      <w:r w:rsidR="0089071E" w:rsidRPr="007D14DD">
        <w:rPr>
          <w:rFonts w:ascii="Arial" w:eastAsia="Calibri" w:hAnsi="Arial" w:cs="Arial"/>
          <w:sz w:val="20"/>
          <w:szCs w:val="20"/>
        </w:rPr>
        <w:t xml:space="preserve">  </w:t>
      </w:r>
      <w:r w:rsidRPr="007D14DD">
        <w:rPr>
          <w:rFonts w:ascii="Arial" w:eastAsia="Calibri" w:hAnsi="Arial" w:cs="Arial"/>
          <w:sz w:val="20"/>
          <w:szCs w:val="20"/>
        </w:rPr>
        <w:t>Karen Garner</w:t>
      </w:r>
      <w:r>
        <w:rPr>
          <w:rFonts w:ascii="Arial" w:eastAsia="Calibri" w:hAnsi="Arial" w:cs="Arial"/>
          <w:sz w:val="20"/>
          <w:szCs w:val="20"/>
        </w:rPr>
        <w:t>, HR Strategic Programmes</w:t>
      </w:r>
    </w:p>
    <w:p w14:paraId="6442E393" w14:textId="010B4644" w:rsidR="00DF7D04" w:rsidRPr="007D14DD" w:rsidRDefault="00DF7D04" w:rsidP="00C40B13">
      <w:pPr>
        <w:spacing w:line="360" w:lineRule="auto"/>
        <w:ind w:left="360"/>
        <w:jc w:val="both"/>
        <w:rPr>
          <w:rFonts w:ascii="Arial" w:eastAsia="Calibri" w:hAnsi="Arial" w:cs="Arial"/>
          <w:sz w:val="20"/>
          <w:szCs w:val="20"/>
        </w:rPr>
      </w:pPr>
      <w:r w:rsidRPr="007D14DD">
        <w:rPr>
          <w:rFonts w:ascii="Arial" w:eastAsia="Calibri" w:hAnsi="Arial" w:cs="Arial"/>
          <w:sz w:val="20"/>
          <w:szCs w:val="20"/>
        </w:rPr>
        <w:t>Effective Date</w:t>
      </w:r>
      <w:r w:rsidR="0089071E" w:rsidRPr="007D14DD">
        <w:rPr>
          <w:rFonts w:ascii="Arial" w:eastAsia="Calibri" w:hAnsi="Arial" w:cs="Arial"/>
          <w:sz w:val="20"/>
          <w:szCs w:val="20"/>
        </w:rPr>
        <w:t>: (</w:t>
      </w:r>
      <w:r w:rsidR="007D14DD">
        <w:rPr>
          <w:rFonts w:ascii="Arial" w:eastAsia="Calibri" w:hAnsi="Arial" w:cs="Arial"/>
          <w:sz w:val="20"/>
          <w:szCs w:val="20"/>
        </w:rPr>
        <w:t>09/2022</w:t>
      </w:r>
      <w:r w:rsidR="0089071E" w:rsidRPr="007D14DD">
        <w:rPr>
          <w:rFonts w:ascii="Arial" w:eastAsia="Calibri" w:hAnsi="Arial" w:cs="Arial"/>
          <w:sz w:val="20"/>
          <w:szCs w:val="20"/>
        </w:rPr>
        <w:t>)</w:t>
      </w:r>
    </w:p>
    <w:sectPr w:rsidR="00DF7D04" w:rsidRPr="007D14DD" w:rsidSect="00631D4B">
      <w:headerReference w:type="default" r:id="rId14"/>
      <w:footerReference w:type="default" r:id="rId15"/>
      <w:headerReference w:type="first" r:id="rId16"/>
      <w:pgSz w:w="11900" w:h="16840"/>
      <w:pgMar w:top="1702" w:right="567" w:bottom="1383"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E2FF" w14:textId="77777777" w:rsidR="0025790D" w:rsidRDefault="0025790D" w:rsidP="004650DC">
      <w:r>
        <w:separator/>
      </w:r>
    </w:p>
  </w:endnote>
  <w:endnote w:type="continuationSeparator" w:id="0">
    <w:p w14:paraId="3F9AADE5" w14:textId="77777777" w:rsidR="0025790D" w:rsidRDefault="0025790D" w:rsidP="004650DC">
      <w:r>
        <w:continuationSeparator/>
      </w:r>
    </w:p>
  </w:endnote>
  <w:endnote w:type="continuationNotice" w:id="1">
    <w:p w14:paraId="325B65F5" w14:textId="77777777" w:rsidR="0025790D" w:rsidRDefault="00257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806456"/>
      <w:docPartObj>
        <w:docPartGallery w:val="Page Numbers (Bottom of Page)"/>
        <w:docPartUnique/>
      </w:docPartObj>
    </w:sdtPr>
    <w:sdtEndPr>
      <w:rPr>
        <w:rFonts w:ascii="Arial" w:hAnsi="Arial" w:cs="Arial"/>
        <w:noProof/>
        <w:sz w:val="20"/>
        <w:szCs w:val="20"/>
      </w:rPr>
    </w:sdtEndPr>
    <w:sdtContent>
      <w:p w14:paraId="7B8F8B47" w14:textId="67EB1A8D" w:rsidR="002E5D93" w:rsidRPr="002E5D93" w:rsidRDefault="002E5D93">
        <w:pPr>
          <w:pStyle w:val="Footer"/>
          <w:jc w:val="center"/>
          <w:rPr>
            <w:rFonts w:ascii="Arial" w:hAnsi="Arial" w:cs="Arial"/>
            <w:sz w:val="20"/>
            <w:szCs w:val="20"/>
          </w:rPr>
        </w:pPr>
        <w:r w:rsidRPr="002E5D93">
          <w:rPr>
            <w:rFonts w:ascii="Arial" w:hAnsi="Arial" w:cs="Arial"/>
            <w:sz w:val="20"/>
            <w:szCs w:val="20"/>
          </w:rPr>
          <w:fldChar w:fldCharType="begin"/>
        </w:r>
        <w:r w:rsidRPr="002E5D93">
          <w:rPr>
            <w:rFonts w:ascii="Arial" w:hAnsi="Arial" w:cs="Arial"/>
            <w:sz w:val="20"/>
            <w:szCs w:val="20"/>
          </w:rPr>
          <w:instrText xml:space="preserve"> PAGE   \* MERGEFORMAT </w:instrText>
        </w:r>
        <w:r w:rsidRPr="002E5D93">
          <w:rPr>
            <w:rFonts w:ascii="Arial" w:hAnsi="Arial" w:cs="Arial"/>
            <w:sz w:val="20"/>
            <w:szCs w:val="20"/>
          </w:rPr>
          <w:fldChar w:fldCharType="separate"/>
        </w:r>
        <w:r w:rsidR="006345B7">
          <w:rPr>
            <w:rFonts w:ascii="Arial" w:hAnsi="Arial" w:cs="Arial"/>
            <w:noProof/>
            <w:sz w:val="20"/>
            <w:szCs w:val="20"/>
          </w:rPr>
          <w:t>2</w:t>
        </w:r>
        <w:r w:rsidRPr="002E5D93">
          <w:rPr>
            <w:rFonts w:ascii="Arial" w:hAnsi="Arial" w:cs="Arial"/>
            <w:noProof/>
            <w:sz w:val="20"/>
            <w:szCs w:val="20"/>
          </w:rPr>
          <w:fldChar w:fldCharType="end"/>
        </w:r>
      </w:p>
    </w:sdtContent>
  </w:sdt>
  <w:p w14:paraId="4576F905" w14:textId="5FE55234" w:rsidR="004F5462" w:rsidRPr="002E5D93" w:rsidRDefault="004F5462" w:rsidP="002E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3786" w14:textId="77777777" w:rsidR="0025790D" w:rsidRDefault="0025790D" w:rsidP="004650DC">
      <w:r>
        <w:separator/>
      </w:r>
    </w:p>
  </w:footnote>
  <w:footnote w:type="continuationSeparator" w:id="0">
    <w:p w14:paraId="28D93549" w14:textId="77777777" w:rsidR="0025790D" w:rsidRDefault="0025790D" w:rsidP="004650DC">
      <w:r>
        <w:continuationSeparator/>
      </w:r>
    </w:p>
  </w:footnote>
  <w:footnote w:type="continuationNotice" w:id="1">
    <w:p w14:paraId="71A939A6" w14:textId="77777777" w:rsidR="0025790D" w:rsidRDefault="00257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2248" w14:textId="7F98966B" w:rsidR="002E5D93" w:rsidRPr="002E5D93" w:rsidRDefault="00F4501F" w:rsidP="002E5D93">
    <w:pPr>
      <w:pStyle w:val="Footer"/>
      <w:jc w:val="right"/>
      <w:rPr>
        <w:rFonts w:ascii="Arial" w:hAnsi="Arial" w:cs="Arial"/>
        <w:sz w:val="20"/>
        <w:szCs w:val="20"/>
      </w:rPr>
    </w:pPr>
    <w:r>
      <w:rPr>
        <w:rFonts w:ascii="Arial" w:hAnsi="Arial" w:cs="Arial"/>
        <w:sz w:val="20"/>
        <w:szCs w:val="20"/>
      </w:rPr>
      <w:t xml:space="preserve">Guidelines </w:t>
    </w:r>
    <w:r w:rsidR="006345B7">
      <w:rPr>
        <w:rFonts w:ascii="Arial" w:hAnsi="Arial" w:cs="Arial"/>
        <w:sz w:val="20"/>
        <w:szCs w:val="20"/>
      </w:rPr>
      <w:t xml:space="preserve">for Verifiers of Academic Promotion Applications </w:t>
    </w:r>
  </w:p>
  <w:p w14:paraId="27B20388" w14:textId="620550F0" w:rsidR="002E5D93" w:rsidRDefault="002E5D93">
    <w:pPr>
      <w:pStyle w:val="Header"/>
    </w:pPr>
  </w:p>
  <w:p w14:paraId="18BB71F3" w14:textId="77777777" w:rsidR="002E5D93" w:rsidRDefault="002E5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5929" w14:textId="67C2E148" w:rsidR="00BF1A34" w:rsidRDefault="00A324F9">
    <w:pPr>
      <w:pStyle w:val="Header"/>
    </w:pPr>
    <w:r>
      <w:rPr>
        <w:noProof/>
        <w:lang w:eastAsia="en-GB"/>
      </w:rPr>
      <w:drawing>
        <wp:anchor distT="0" distB="0" distL="114300" distR="114300" simplePos="0" relativeHeight="251658240" behindDoc="0" locked="0" layoutInCell="1" allowOverlap="1" wp14:anchorId="6A3CF69E" wp14:editId="3FCDFC9E">
          <wp:simplePos x="0" y="0"/>
          <wp:positionH relativeFrom="column">
            <wp:posOffset>-360045</wp:posOffset>
          </wp:positionH>
          <wp:positionV relativeFrom="paragraph">
            <wp:posOffset>-450215</wp:posOffset>
          </wp:positionV>
          <wp:extent cx="7585075" cy="10720705"/>
          <wp:effectExtent l="0" t="0" r="0" b="444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5075" cy="107207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6ABBD4"/>
    <w:lvl w:ilvl="0">
      <w:numFmt w:val="decimal"/>
      <w:lvlText w:val="*"/>
      <w:lvlJc w:val="left"/>
    </w:lvl>
  </w:abstractNum>
  <w:abstractNum w:abstractNumId="1" w15:restartNumberingAfterBreak="0">
    <w:nsid w:val="01EB5491"/>
    <w:multiLevelType w:val="hybridMultilevel"/>
    <w:tmpl w:val="29867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B4E77"/>
    <w:multiLevelType w:val="hybridMultilevel"/>
    <w:tmpl w:val="43603D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4C7020"/>
    <w:multiLevelType w:val="hybridMultilevel"/>
    <w:tmpl w:val="7576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528ED"/>
    <w:multiLevelType w:val="hybridMultilevel"/>
    <w:tmpl w:val="6D1A01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29CC"/>
    <w:multiLevelType w:val="hybridMultilevel"/>
    <w:tmpl w:val="CEFE7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7A1116"/>
    <w:multiLevelType w:val="multilevel"/>
    <w:tmpl w:val="D578F616"/>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7D7F40"/>
    <w:multiLevelType w:val="hybridMultilevel"/>
    <w:tmpl w:val="3E801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F298B"/>
    <w:multiLevelType w:val="hybridMultilevel"/>
    <w:tmpl w:val="FFCE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747B2"/>
    <w:multiLevelType w:val="hybridMultilevel"/>
    <w:tmpl w:val="65AC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07AD4"/>
    <w:multiLevelType w:val="hybridMultilevel"/>
    <w:tmpl w:val="DD303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D6741"/>
    <w:multiLevelType w:val="multilevel"/>
    <w:tmpl w:val="4BF430B2"/>
    <w:lvl w:ilvl="0">
      <w:start w:val="1"/>
      <w:numFmt w:val="decimal"/>
      <w:lvlText w:val="%1.0"/>
      <w:lvlJc w:val="left"/>
      <w:pPr>
        <w:ind w:left="720" w:hanging="720"/>
      </w:pPr>
      <w:rPr>
        <w:rFonts w:eastAsia="SimSun" w:hint="default"/>
        <w:sz w:val="28"/>
      </w:rPr>
    </w:lvl>
    <w:lvl w:ilvl="1">
      <w:start w:val="1"/>
      <w:numFmt w:val="decimal"/>
      <w:lvlText w:val="%1.%2"/>
      <w:lvlJc w:val="left"/>
      <w:pPr>
        <w:ind w:left="1440" w:hanging="720"/>
      </w:pPr>
      <w:rPr>
        <w:rFonts w:eastAsia="SimSun" w:hint="default"/>
        <w:sz w:val="28"/>
      </w:rPr>
    </w:lvl>
    <w:lvl w:ilvl="2">
      <w:start w:val="1"/>
      <w:numFmt w:val="decimal"/>
      <w:lvlText w:val="%1.%2.%3"/>
      <w:lvlJc w:val="left"/>
      <w:pPr>
        <w:ind w:left="2160" w:hanging="720"/>
      </w:pPr>
      <w:rPr>
        <w:rFonts w:eastAsia="SimSun" w:hint="default"/>
        <w:sz w:val="28"/>
      </w:rPr>
    </w:lvl>
    <w:lvl w:ilvl="3">
      <w:start w:val="1"/>
      <w:numFmt w:val="decimal"/>
      <w:lvlText w:val="%1.%2.%3.%4"/>
      <w:lvlJc w:val="left"/>
      <w:pPr>
        <w:ind w:left="2880" w:hanging="720"/>
      </w:pPr>
      <w:rPr>
        <w:rFonts w:eastAsia="SimSun" w:hint="default"/>
        <w:sz w:val="28"/>
      </w:rPr>
    </w:lvl>
    <w:lvl w:ilvl="4">
      <w:start w:val="1"/>
      <w:numFmt w:val="decimal"/>
      <w:lvlText w:val="%1.%2.%3.%4.%5"/>
      <w:lvlJc w:val="left"/>
      <w:pPr>
        <w:ind w:left="3960" w:hanging="1080"/>
      </w:pPr>
      <w:rPr>
        <w:rFonts w:eastAsia="SimSun" w:hint="default"/>
        <w:sz w:val="28"/>
      </w:rPr>
    </w:lvl>
    <w:lvl w:ilvl="5">
      <w:start w:val="1"/>
      <w:numFmt w:val="decimal"/>
      <w:lvlText w:val="%1.%2.%3.%4.%5.%6"/>
      <w:lvlJc w:val="left"/>
      <w:pPr>
        <w:ind w:left="4680" w:hanging="1080"/>
      </w:pPr>
      <w:rPr>
        <w:rFonts w:eastAsia="SimSun" w:hint="default"/>
        <w:sz w:val="28"/>
      </w:rPr>
    </w:lvl>
    <w:lvl w:ilvl="6">
      <w:start w:val="1"/>
      <w:numFmt w:val="decimal"/>
      <w:lvlText w:val="%1.%2.%3.%4.%5.%6.%7"/>
      <w:lvlJc w:val="left"/>
      <w:pPr>
        <w:ind w:left="5760" w:hanging="1440"/>
      </w:pPr>
      <w:rPr>
        <w:rFonts w:eastAsia="SimSun" w:hint="default"/>
        <w:sz w:val="28"/>
      </w:rPr>
    </w:lvl>
    <w:lvl w:ilvl="7">
      <w:start w:val="1"/>
      <w:numFmt w:val="decimal"/>
      <w:lvlText w:val="%1.%2.%3.%4.%5.%6.%7.%8"/>
      <w:lvlJc w:val="left"/>
      <w:pPr>
        <w:ind w:left="6480" w:hanging="1440"/>
      </w:pPr>
      <w:rPr>
        <w:rFonts w:eastAsia="SimSun" w:hint="default"/>
        <w:sz w:val="28"/>
      </w:rPr>
    </w:lvl>
    <w:lvl w:ilvl="8">
      <w:start w:val="1"/>
      <w:numFmt w:val="decimal"/>
      <w:lvlText w:val="%1.%2.%3.%4.%5.%6.%7.%8.%9"/>
      <w:lvlJc w:val="left"/>
      <w:pPr>
        <w:ind w:left="7560" w:hanging="1800"/>
      </w:pPr>
      <w:rPr>
        <w:rFonts w:eastAsia="SimSun" w:hint="default"/>
        <w:sz w:val="28"/>
      </w:rPr>
    </w:lvl>
  </w:abstractNum>
  <w:abstractNum w:abstractNumId="12" w15:restartNumberingAfterBreak="0">
    <w:nsid w:val="2DEE4EAD"/>
    <w:multiLevelType w:val="hybridMultilevel"/>
    <w:tmpl w:val="F5043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971B4A"/>
    <w:multiLevelType w:val="hybridMultilevel"/>
    <w:tmpl w:val="166EFE34"/>
    <w:lvl w:ilvl="0" w:tplc="F1BC3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C1116"/>
    <w:multiLevelType w:val="hybridMultilevel"/>
    <w:tmpl w:val="BF048A9C"/>
    <w:lvl w:ilvl="0" w:tplc="08090017">
      <w:start w:val="1"/>
      <w:numFmt w:val="lowerLetter"/>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EB2F63"/>
    <w:multiLevelType w:val="hybridMultilevel"/>
    <w:tmpl w:val="5A22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44064"/>
    <w:multiLevelType w:val="hybridMultilevel"/>
    <w:tmpl w:val="65D65992"/>
    <w:lvl w:ilvl="0" w:tplc="86887E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F4436"/>
    <w:multiLevelType w:val="hybridMultilevel"/>
    <w:tmpl w:val="5C022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E7A71"/>
    <w:multiLevelType w:val="hybridMultilevel"/>
    <w:tmpl w:val="178CC41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574D728B"/>
    <w:multiLevelType w:val="hybridMultilevel"/>
    <w:tmpl w:val="5D74B1DC"/>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5E9F3A0A"/>
    <w:multiLevelType w:val="hybridMultilevel"/>
    <w:tmpl w:val="BC72F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92E53"/>
    <w:multiLevelType w:val="hybridMultilevel"/>
    <w:tmpl w:val="CEFE7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724B26"/>
    <w:multiLevelType w:val="hybridMultilevel"/>
    <w:tmpl w:val="610EC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6114A"/>
    <w:multiLevelType w:val="hybridMultilevel"/>
    <w:tmpl w:val="FBC8D3B4"/>
    <w:lvl w:ilvl="0" w:tplc="86887E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44EB1"/>
    <w:multiLevelType w:val="multilevel"/>
    <w:tmpl w:val="36A6E942"/>
    <w:lvl w:ilvl="0">
      <w:start w:val="1"/>
      <w:numFmt w:val="decimal"/>
      <w:lvlText w:val="%1.0"/>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78C03715"/>
    <w:multiLevelType w:val="hybridMultilevel"/>
    <w:tmpl w:val="00F06B16"/>
    <w:lvl w:ilvl="0" w:tplc="97DAF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929032">
    <w:abstractNumId w:val="11"/>
  </w:num>
  <w:num w:numId="2" w16cid:durableId="1071847661">
    <w:abstractNumId w:val="18"/>
  </w:num>
  <w:num w:numId="3" w16cid:durableId="241913616">
    <w:abstractNumId w:val="0"/>
    <w:lvlOverride w:ilvl="0">
      <w:lvl w:ilvl="0">
        <w:numFmt w:val="bullet"/>
        <w:lvlText w:val=""/>
        <w:legacy w:legacy="1" w:legacySpace="0" w:legacyIndent="0"/>
        <w:lvlJc w:val="left"/>
        <w:rPr>
          <w:rFonts w:ascii="Symbol" w:hAnsi="Symbol" w:hint="default"/>
        </w:rPr>
      </w:lvl>
    </w:lvlOverride>
  </w:num>
  <w:num w:numId="4" w16cid:durableId="2042590325">
    <w:abstractNumId w:val="6"/>
  </w:num>
  <w:num w:numId="5" w16cid:durableId="65422871">
    <w:abstractNumId w:val="3"/>
  </w:num>
  <w:num w:numId="6" w16cid:durableId="1550652723">
    <w:abstractNumId w:val="9"/>
  </w:num>
  <w:num w:numId="7" w16cid:durableId="1499610325">
    <w:abstractNumId w:val="8"/>
  </w:num>
  <w:num w:numId="8" w16cid:durableId="1150442162">
    <w:abstractNumId w:val="15"/>
  </w:num>
  <w:num w:numId="9" w16cid:durableId="671566344">
    <w:abstractNumId w:val="23"/>
  </w:num>
  <w:num w:numId="10" w16cid:durableId="1538153407">
    <w:abstractNumId w:val="16"/>
  </w:num>
  <w:num w:numId="11" w16cid:durableId="1007833504">
    <w:abstractNumId w:val="19"/>
  </w:num>
  <w:num w:numId="12" w16cid:durableId="280187154">
    <w:abstractNumId w:val="22"/>
  </w:num>
  <w:num w:numId="13" w16cid:durableId="1263999732">
    <w:abstractNumId w:val="7"/>
  </w:num>
  <w:num w:numId="14" w16cid:durableId="917443663">
    <w:abstractNumId w:val="24"/>
  </w:num>
  <w:num w:numId="15" w16cid:durableId="1547833038">
    <w:abstractNumId w:val="5"/>
  </w:num>
  <w:num w:numId="16" w16cid:durableId="1349287266">
    <w:abstractNumId w:val="21"/>
  </w:num>
  <w:num w:numId="17" w16cid:durableId="837312286">
    <w:abstractNumId w:val="10"/>
  </w:num>
  <w:num w:numId="18" w16cid:durableId="1910993275">
    <w:abstractNumId w:val="20"/>
  </w:num>
  <w:num w:numId="19" w16cid:durableId="1238249518">
    <w:abstractNumId w:val="4"/>
  </w:num>
  <w:num w:numId="20" w16cid:durableId="1851332029">
    <w:abstractNumId w:val="1"/>
  </w:num>
  <w:num w:numId="21" w16cid:durableId="1425612301">
    <w:abstractNumId w:val="2"/>
  </w:num>
  <w:num w:numId="22" w16cid:durableId="654916691">
    <w:abstractNumId w:val="14"/>
  </w:num>
  <w:num w:numId="23" w16cid:durableId="2037581016">
    <w:abstractNumId w:val="17"/>
  </w:num>
  <w:num w:numId="24" w16cid:durableId="907809271">
    <w:abstractNumId w:val="12"/>
  </w:num>
  <w:num w:numId="25" w16cid:durableId="923414706">
    <w:abstractNumId w:val="25"/>
  </w:num>
  <w:num w:numId="26" w16cid:durableId="374501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DC"/>
    <w:rsid w:val="00000A9B"/>
    <w:rsid w:val="000115EF"/>
    <w:rsid w:val="00014BCC"/>
    <w:rsid w:val="0001629E"/>
    <w:rsid w:val="000251F7"/>
    <w:rsid w:val="00033A5B"/>
    <w:rsid w:val="00035197"/>
    <w:rsid w:val="00037E1D"/>
    <w:rsid w:val="00050468"/>
    <w:rsid w:val="00056A81"/>
    <w:rsid w:val="000572EB"/>
    <w:rsid w:val="00067928"/>
    <w:rsid w:val="000752EA"/>
    <w:rsid w:val="00075F8E"/>
    <w:rsid w:val="000939B4"/>
    <w:rsid w:val="000959F4"/>
    <w:rsid w:val="0009656B"/>
    <w:rsid w:val="000C2C35"/>
    <w:rsid w:val="000C71C3"/>
    <w:rsid w:val="000D0812"/>
    <w:rsid w:val="000D213B"/>
    <w:rsid w:val="000D3342"/>
    <w:rsid w:val="000D6FEB"/>
    <w:rsid w:val="000E6EA7"/>
    <w:rsid w:val="000F0BC2"/>
    <w:rsid w:val="000F2CCA"/>
    <w:rsid w:val="000F4AA1"/>
    <w:rsid w:val="00100BBB"/>
    <w:rsid w:val="001010A7"/>
    <w:rsid w:val="00112A64"/>
    <w:rsid w:val="00157BA3"/>
    <w:rsid w:val="00180A87"/>
    <w:rsid w:val="001937B2"/>
    <w:rsid w:val="00194B77"/>
    <w:rsid w:val="00195B91"/>
    <w:rsid w:val="001A19C8"/>
    <w:rsid w:val="001A75F4"/>
    <w:rsid w:val="001B4ABF"/>
    <w:rsid w:val="001C20C3"/>
    <w:rsid w:val="001C6BF1"/>
    <w:rsid w:val="001D1F99"/>
    <w:rsid w:val="00200A28"/>
    <w:rsid w:val="00211A97"/>
    <w:rsid w:val="00235F9C"/>
    <w:rsid w:val="00240AE3"/>
    <w:rsid w:val="00250C7F"/>
    <w:rsid w:val="00252087"/>
    <w:rsid w:val="0025790D"/>
    <w:rsid w:val="00265CFA"/>
    <w:rsid w:val="00266203"/>
    <w:rsid w:val="00284DD1"/>
    <w:rsid w:val="002A1614"/>
    <w:rsid w:val="002A1C15"/>
    <w:rsid w:val="002B36B0"/>
    <w:rsid w:val="002B65DA"/>
    <w:rsid w:val="002C7922"/>
    <w:rsid w:val="002D2B53"/>
    <w:rsid w:val="002E4BDF"/>
    <w:rsid w:val="002E5CAA"/>
    <w:rsid w:val="002E5D93"/>
    <w:rsid w:val="002E6E7D"/>
    <w:rsid w:val="002E7BAC"/>
    <w:rsid w:val="0031333D"/>
    <w:rsid w:val="00313A9F"/>
    <w:rsid w:val="003140F7"/>
    <w:rsid w:val="00326706"/>
    <w:rsid w:val="00326DCB"/>
    <w:rsid w:val="00330221"/>
    <w:rsid w:val="0034373D"/>
    <w:rsid w:val="00350C30"/>
    <w:rsid w:val="0035591B"/>
    <w:rsid w:val="003618AA"/>
    <w:rsid w:val="003936E2"/>
    <w:rsid w:val="00394A37"/>
    <w:rsid w:val="00396D6B"/>
    <w:rsid w:val="003C06B5"/>
    <w:rsid w:val="003C095F"/>
    <w:rsid w:val="003C4CA4"/>
    <w:rsid w:val="003C7E6C"/>
    <w:rsid w:val="003D3B03"/>
    <w:rsid w:val="003D489D"/>
    <w:rsid w:val="003D7EE2"/>
    <w:rsid w:val="003E15FB"/>
    <w:rsid w:val="003E5570"/>
    <w:rsid w:val="003F24D8"/>
    <w:rsid w:val="003F3B59"/>
    <w:rsid w:val="004011D8"/>
    <w:rsid w:val="004039BB"/>
    <w:rsid w:val="0040524F"/>
    <w:rsid w:val="0040600A"/>
    <w:rsid w:val="00417177"/>
    <w:rsid w:val="004231E2"/>
    <w:rsid w:val="00430750"/>
    <w:rsid w:val="00434CBB"/>
    <w:rsid w:val="00436709"/>
    <w:rsid w:val="00443654"/>
    <w:rsid w:val="004558E3"/>
    <w:rsid w:val="00457798"/>
    <w:rsid w:val="00460267"/>
    <w:rsid w:val="00463AD8"/>
    <w:rsid w:val="004647F8"/>
    <w:rsid w:val="004650DC"/>
    <w:rsid w:val="00473197"/>
    <w:rsid w:val="00474685"/>
    <w:rsid w:val="004767DD"/>
    <w:rsid w:val="00483388"/>
    <w:rsid w:val="004A4A84"/>
    <w:rsid w:val="004A72E4"/>
    <w:rsid w:val="004C0143"/>
    <w:rsid w:val="004C08B1"/>
    <w:rsid w:val="004D3467"/>
    <w:rsid w:val="004F5462"/>
    <w:rsid w:val="00501D92"/>
    <w:rsid w:val="00503C17"/>
    <w:rsid w:val="0050406C"/>
    <w:rsid w:val="00515BBF"/>
    <w:rsid w:val="0053345E"/>
    <w:rsid w:val="00537D2B"/>
    <w:rsid w:val="00551F61"/>
    <w:rsid w:val="005612DB"/>
    <w:rsid w:val="00580F70"/>
    <w:rsid w:val="005946A1"/>
    <w:rsid w:val="005968A8"/>
    <w:rsid w:val="005A004C"/>
    <w:rsid w:val="005D4763"/>
    <w:rsid w:val="005E6A7F"/>
    <w:rsid w:val="00601620"/>
    <w:rsid w:val="006262EC"/>
    <w:rsid w:val="00631D4B"/>
    <w:rsid w:val="006345B7"/>
    <w:rsid w:val="00670353"/>
    <w:rsid w:val="0067262D"/>
    <w:rsid w:val="0067540B"/>
    <w:rsid w:val="00695FDB"/>
    <w:rsid w:val="00696496"/>
    <w:rsid w:val="006A0062"/>
    <w:rsid w:val="006A4582"/>
    <w:rsid w:val="006B1407"/>
    <w:rsid w:val="006B26E7"/>
    <w:rsid w:val="006D3BFC"/>
    <w:rsid w:val="006D3C15"/>
    <w:rsid w:val="006E0729"/>
    <w:rsid w:val="00707326"/>
    <w:rsid w:val="00715D0B"/>
    <w:rsid w:val="00715E26"/>
    <w:rsid w:val="00716758"/>
    <w:rsid w:val="007170FE"/>
    <w:rsid w:val="00722002"/>
    <w:rsid w:val="00730B10"/>
    <w:rsid w:val="00734189"/>
    <w:rsid w:val="00736DB4"/>
    <w:rsid w:val="007755BE"/>
    <w:rsid w:val="00787E88"/>
    <w:rsid w:val="0079324F"/>
    <w:rsid w:val="007A0A6C"/>
    <w:rsid w:val="007C042F"/>
    <w:rsid w:val="007C48BE"/>
    <w:rsid w:val="007C5448"/>
    <w:rsid w:val="007D14DD"/>
    <w:rsid w:val="007D416C"/>
    <w:rsid w:val="007F092E"/>
    <w:rsid w:val="00806DD2"/>
    <w:rsid w:val="00816836"/>
    <w:rsid w:val="0082451D"/>
    <w:rsid w:val="00831C4E"/>
    <w:rsid w:val="008406E8"/>
    <w:rsid w:val="0087638E"/>
    <w:rsid w:val="00876442"/>
    <w:rsid w:val="008821BA"/>
    <w:rsid w:val="00882BFF"/>
    <w:rsid w:val="008832CC"/>
    <w:rsid w:val="0088734A"/>
    <w:rsid w:val="0089071E"/>
    <w:rsid w:val="008A1858"/>
    <w:rsid w:val="008A1AAA"/>
    <w:rsid w:val="008A61AE"/>
    <w:rsid w:val="008B0911"/>
    <w:rsid w:val="008C0701"/>
    <w:rsid w:val="008D1C3B"/>
    <w:rsid w:val="008F1B54"/>
    <w:rsid w:val="008F2C4E"/>
    <w:rsid w:val="008F749C"/>
    <w:rsid w:val="0091211E"/>
    <w:rsid w:val="00931A2F"/>
    <w:rsid w:val="0093402C"/>
    <w:rsid w:val="009421AC"/>
    <w:rsid w:val="009426C1"/>
    <w:rsid w:val="00952C1A"/>
    <w:rsid w:val="00954E5B"/>
    <w:rsid w:val="00957B0B"/>
    <w:rsid w:val="00960F25"/>
    <w:rsid w:val="009724FE"/>
    <w:rsid w:val="0098191F"/>
    <w:rsid w:val="009917AE"/>
    <w:rsid w:val="009A0B52"/>
    <w:rsid w:val="009A72B4"/>
    <w:rsid w:val="009A7C4C"/>
    <w:rsid w:val="009F3E22"/>
    <w:rsid w:val="00A03CCC"/>
    <w:rsid w:val="00A050FF"/>
    <w:rsid w:val="00A10E4C"/>
    <w:rsid w:val="00A114FA"/>
    <w:rsid w:val="00A14BF3"/>
    <w:rsid w:val="00A209D2"/>
    <w:rsid w:val="00A24274"/>
    <w:rsid w:val="00A324F9"/>
    <w:rsid w:val="00A5691A"/>
    <w:rsid w:val="00A777F7"/>
    <w:rsid w:val="00A84069"/>
    <w:rsid w:val="00AA0110"/>
    <w:rsid w:val="00AA0EF5"/>
    <w:rsid w:val="00AA40F6"/>
    <w:rsid w:val="00AA684E"/>
    <w:rsid w:val="00AC20F2"/>
    <w:rsid w:val="00AC6B88"/>
    <w:rsid w:val="00AD7CD5"/>
    <w:rsid w:val="00AE0A1A"/>
    <w:rsid w:val="00AE115D"/>
    <w:rsid w:val="00AE4E88"/>
    <w:rsid w:val="00AE6AF2"/>
    <w:rsid w:val="00B00BEC"/>
    <w:rsid w:val="00B00F42"/>
    <w:rsid w:val="00B02D30"/>
    <w:rsid w:val="00B10DE7"/>
    <w:rsid w:val="00B27970"/>
    <w:rsid w:val="00B27FF2"/>
    <w:rsid w:val="00B4068D"/>
    <w:rsid w:val="00B44FBF"/>
    <w:rsid w:val="00B45BBD"/>
    <w:rsid w:val="00B511DC"/>
    <w:rsid w:val="00B5551C"/>
    <w:rsid w:val="00B5638F"/>
    <w:rsid w:val="00B854A5"/>
    <w:rsid w:val="00B90B9B"/>
    <w:rsid w:val="00B91107"/>
    <w:rsid w:val="00B97BBC"/>
    <w:rsid w:val="00B97D61"/>
    <w:rsid w:val="00B97DAA"/>
    <w:rsid w:val="00BC3222"/>
    <w:rsid w:val="00BC32AE"/>
    <w:rsid w:val="00BC75C4"/>
    <w:rsid w:val="00BD3F63"/>
    <w:rsid w:val="00BF1A34"/>
    <w:rsid w:val="00BF4DCB"/>
    <w:rsid w:val="00BF767A"/>
    <w:rsid w:val="00C0577B"/>
    <w:rsid w:val="00C1161A"/>
    <w:rsid w:val="00C40B13"/>
    <w:rsid w:val="00C44A44"/>
    <w:rsid w:val="00C46EDB"/>
    <w:rsid w:val="00C74EDA"/>
    <w:rsid w:val="00CA3263"/>
    <w:rsid w:val="00CB12C8"/>
    <w:rsid w:val="00CD4A49"/>
    <w:rsid w:val="00CE3FB0"/>
    <w:rsid w:val="00CE4426"/>
    <w:rsid w:val="00CF117E"/>
    <w:rsid w:val="00D078A6"/>
    <w:rsid w:val="00D157EE"/>
    <w:rsid w:val="00D256F7"/>
    <w:rsid w:val="00D5056D"/>
    <w:rsid w:val="00D5119C"/>
    <w:rsid w:val="00D64B82"/>
    <w:rsid w:val="00D708FA"/>
    <w:rsid w:val="00D7246F"/>
    <w:rsid w:val="00D73965"/>
    <w:rsid w:val="00D77F85"/>
    <w:rsid w:val="00D84040"/>
    <w:rsid w:val="00DA77C2"/>
    <w:rsid w:val="00DD7337"/>
    <w:rsid w:val="00DE03EC"/>
    <w:rsid w:val="00DE29DF"/>
    <w:rsid w:val="00DF448C"/>
    <w:rsid w:val="00DF7D04"/>
    <w:rsid w:val="00E0546C"/>
    <w:rsid w:val="00E13C38"/>
    <w:rsid w:val="00E52F48"/>
    <w:rsid w:val="00E560A1"/>
    <w:rsid w:val="00E646FC"/>
    <w:rsid w:val="00E670F6"/>
    <w:rsid w:val="00E671F3"/>
    <w:rsid w:val="00E72756"/>
    <w:rsid w:val="00E730E8"/>
    <w:rsid w:val="00E77483"/>
    <w:rsid w:val="00E84DD0"/>
    <w:rsid w:val="00E92A53"/>
    <w:rsid w:val="00E92D9A"/>
    <w:rsid w:val="00EA5844"/>
    <w:rsid w:val="00EB1679"/>
    <w:rsid w:val="00EC3BA6"/>
    <w:rsid w:val="00EE1818"/>
    <w:rsid w:val="00EE3730"/>
    <w:rsid w:val="00EE504D"/>
    <w:rsid w:val="00EF0217"/>
    <w:rsid w:val="00F043EB"/>
    <w:rsid w:val="00F0475D"/>
    <w:rsid w:val="00F17D9E"/>
    <w:rsid w:val="00F32358"/>
    <w:rsid w:val="00F443D6"/>
    <w:rsid w:val="00F4501F"/>
    <w:rsid w:val="00F46BA1"/>
    <w:rsid w:val="00F61641"/>
    <w:rsid w:val="00F703B4"/>
    <w:rsid w:val="00F9347E"/>
    <w:rsid w:val="00F947A8"/>
    <w:rsid w:val="00FB69A0"/>
    <w:rsid w:val="00FC2056"/>
    <w:rsid w:val="00FC5C40"/>
    <w:rsid w:val="00FE4019"/>
    <w:rsid w:val="00FE5AF4"/>
    <w:rsid w:val="00FE5F34"/>
    <w:rsid w:val="00FE657D"/>
    <w:rsid w:val="01AEBCAC"/>
    <w:rsid w:val="03B2A3ED"/>
    <w:rsid w:val="03F8706E"/>
    <w:rsid w:val="05AE38C3"/>
    <w:rsid w:val="0734DF9E"/>
    <w:rsid w:val="07848706"/>
    <w:rsid w:val="07E48EE1"/>
    <w:rsid w:val="091DA1D7"/>
    <w:rsid w:val="0BABE8F1"/>
    <w:rsid w:val="0BD0AC4C"/>
    <w:rsid w:val="0C0C4009"/>
    <w:rsid w:val="0ECBDC99"/>
    <w:rsid w:val="0FA49D77"/>
    <w:rsid w:val="0FE24BD3"/>
    <w:rsid w:val="102F568B"/>
    <w:rsid w:val="114ED7DD"/>
    <w:rsid w:val="128C9654"/>
    <w:rsid w:val="18C8FB5D"/>
    <w:rsid w:val="18E8856E"/>
    <w:rsid w:val="18FD8645"/>
    <w:rsid w:val="1994A3DC"/>
    <w:rsid w:val="1B9DF307"/>
    <w:rsid w:val="1ECFCF96"/>
    <w:rsid w:val="1EED18DF"/>
    <w:rsid w:val="22D2DECF"/>
    <w:rsid w:val="2603070B"/>
    <w:rsid w:val="2609BE2B"/>
    <w:rsid w:val="288185CB"/>
    <w:rsid w:val="2A71C285"/>
    <w:rsid w:val="2DB4926A"/>
    <w:rsid w:val="2DD1B5DB"/>
    <w:rsid w:val="2EE2CDEE"/>
    <w:rsid w:val="2F063C82"/>
    <w:rsid w:val="2F06AFF5"/>
    <w:rsid w:val="30C728F7"/>
    <w:rsid w:val="31BF7505"/>
    <w:rsid w:val="35E91049"/>
    <w:rsid w:val="35E91AE8"/>
    <w:rsid w:val="36CA3B35"/>
    <w:rsid w:val="39B34423"/>
    <w:rsid w:val="39BDBD35"/>
    <w:rsid w:val="39C3AFB1"/>
    <w:rsid w:val="3AAC51DD"/>
    <w:rsid w:val="3BA43DB8"/>
    <w:rsid w:val="3C394CE4"/>
    <w:rsid w:val="3C7C0177"/>
    <w:rsid w:val="3F438444"/>
    <w:rsid w:val="43F02FB2"/>
    <w:rsid w:val="4401CF30"/>
    <w:rsid w:val="4403C133"/>
    <w:rsid w:val="44075D87"/>
    <w:rsid w:val="45D42EF8"/>
    <w:rsid w:val="45F073C0"/>
    <w:rsid w:val="46B53C22"/>
    <w:rsid w:val="46FF566A"/>
    <w:rsid w:val="49E1733D"/>
    <w:rsid w:val="4BE70DFE"/>
    <w:rsid w:val="4EB23FCE"/>
    <w:rsid w:val="4F53B0EE"/>
    <w:rsid w:val="50730E6D"/>
    <w:rsid w:val="507A9552"/>
    <w:rsid w:val="5270BF69"/>
    <w:rsid w:val="538AEFFC"/>
    <w:rsid w:val="55BC6D0A"/>
    <w:rsid w:val="56651AC3"/>
    <w:rsid w:val="58337881"/>
    <w:rsid w:val="585CC889"/>
    <w:rsid w:val="59D5B127"/>
    <w:rsid w:val="5B2D82FA"/>
    <w:rsid w:val="5B564826"/>
    <w:rsid w:val="5C148554"/>
    <w:rsid w:val="6014BEA4"/>
    <w:rsid w:val="621B0630"/>
    <w:rsid w:val="6398301C"/>
    <w:rsid w:val="6439F9D9"/>
    <w:rsid w:val="645B311E"/>
    <w:rsid w:val="64988F7E"/>
    <w:rsid w:val="6513E180"/>
    <w:rsid w:val="66138E82"/>
    <w:rsid w:val="683BC3CF"/>
    <w:rsid w:val="69448C4E"/>
    <w:rsid w:val="6962A20B"/>
    <w:rsid w:val="6C951D0D"/>
    <w:rsid w:val="6CA66F30"/>
    <w:rsid w:val="6F0F8D95"/>
    <w:rsid w:val="704834D9"/>
    <w:rsid w:val="72F797AB"/>
    <w:rsid w:val="7430FBE6"/>
    <w:rsid w:val="77C99F53"/>
    <w:rsid w:val="7810FECC"/>
    <w:rsid w:val="799F4BEA"/>
    <w:rsid w:val="7B09198A"/>
    <w:rsid w:val="7D2CD048"/>
    <w:rsid w:val="7E014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FA0A9"/>
  <w14:defaultImageDpi w14:val="32767"/>
  <w15:chartTrackingRefBased/>
  <w15:docId w15:val="{C1075C65-065C-7047-AC16-A7C3D269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4F9"/>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B511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33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DC"/>
    <w:pPr>
      <w:tabs>
        <w:tab w:val="center" w:pos="4513"/>
        <w:tab w:val="right" w:pos="9026"/>
      </w:tabs>
    </w:pPr>
  </w:style>
  <w:style w:type="character" w:customStyle="1" w:styleId="HeaderChar">
    <w:name w:val="Header Char"/>
    <w:basedOn w:val="DefaultParagraphFont"/>
    <w:link w:val="Header"/>
    <w:uiPriority w:val="99"/>
    <w:rsid w:val="004650DC"/>
  </w:style>
  <w:style w:type="paragraph" w:styleId="Footer">
    <w:name w:val="footer"/>
    <w:basedOn w:val="Normal"/>
    <w:link w:val="FooterChar"/>
    <w:uiPriority w:val="99"/>
    <w:unhideWhenUsed/>
    <w:rsid w:val="004650DC"/>
    <w:pPr>
      <w:tabs>
        <w:tab w:val="center" w:pos="4513"/>
        <w:tab w:val="right" w:pos="9026"/>
      </w:tabs>
    </w:pPr>
  </w:style>
  <w:style w:type="character" w:customStyle="1" w:styleId="FooterChar">
    <w:name w:val="Footer Char"/>
    <w:basedOn w:val="DefaultParagraphFont"/>
    <w:link w:val="Footer"/>
    <w:uiPriority w:val="99"/>
    <w:rsid w:val="004650DC"/>
  </w:style>
  <w:style w:type="character" w:customStyle="1" w:styleId="Heading1Char">
    <w:name w:val="Heading 1 Char"/>
    <w:basedOn w:val="DefaultParagraphFont"/>
    <w:link w:val="Heading1"/>
    <w:uiPriority w:val="9"/>
    <w:rsid w:val="00A324F9"/>
    <w:rPr>
      <w:rFonts w:ascii="Arial" w:eastAsiaTheme="majorEastAsia" w:hAnsi="Arial" w:cstheme="majorBidi"/>
      <w:b/>
      <w:sz w:val="28"/>
      <w:szCs w:val="32"/>
    </w:rPr>
  </w:style>
  <w:style w:type="paragraph" w:styleId="NoSpacing">
    <w:name w:val="No Spacing"/>
    <w:link w:val="NoSpacingChar"/>
    <w:uiPriority w:val="1"/>
    <w:qFormat/>
    <w:rsid w:val="00BF1A34"/>
    <w:rPr>
      <w:rFonts w:eastAsiaTheme="minorEastAsia"/>
      <w:sz w:val="22"/>
      <w:szCs w:val="22"/>
      <w:lang w:val="en-US" w:eastAsia="zh-CN"/>
    </w:rPr>
  </w:style>
  <w:style w:type="character" w:customStyle="1" w:styleId="NoSpacingChar">
    <w:name w:val="No Spacing Char"/>
    <w:basedOn w:val="DefaultParagraphFont"/>
    <w:link w:val="NoSpacing"/>
    <w:uiPriority w:val="1"/>
    <w:rsid w:val="00BF1A34"/>
    <w:rPr>
      <w:rFonts w:eastAsiaTheme="minorEastAsia"/>
      <w:sz w:val="22"/>
      <w:szCs w:val="22"/>
      <w:lang w:val="en-US" w:eastAsia="zh-CN"/>
    </w:rPr>
  </w:style>
  <w:style w:type="paragraph" w:customStyle="1" w:styleId="LEUFPFac">
    <w:name w:val="LEU_FP_Fac"/>
    <w:rsid w:val="00BF1A34"/>
    <w:pPr>
      <w:spacing w:before="60" w:line="280" w:lineRule="exact"/>
    </w:pPr>
    <w:rPr>
      <w:rFonts w:ascii="Arial" w:eastAsia="Times New Roman" w:hAnsi="Arial" w:cs="Times New Roman"/>
      <w:caps/>
      <w:sz w:val="20"/>
      <w:szCs w:val="20"/>
    </w:rPr>
  </w:style>
  <w:style w:type="paragraph" w:customStyle="1" w:styleId="LEUFPSchool">
    <w:name w:val="LEU_FP_School"/>
    <w:next w:val="LEUFPFac"/>
    <w:rsid w:val="00BF1A34"/>
    <w:pPr>
      <w:spacing w:line="400" w:lineRule="exact"/>
    </w:pPr>
    <w:rPr>
      <w:rFonts w:ascii="Arial" w:eastAsia="Times New Roman" w:hAnsi="Arial" w:cs="Times New Roman"/>
      <w:b/>
      <w:sz w:val="36"/>
      <w:szCs w:val="36"/>
    </w:rPr>
  </w:style>
  <w:style w:type="table" w:styleId="TableGrid">
    <w:name w:val="Table Grid"/>
    <w:basedOn w:val="TableNormal"/>
    <w:rsid w:val="00BF1A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Normal"/>
    <w:rsid w:val="00BF1A34"/>
    <w:pPr>
      <w:spacing w:line="720" w:lineRule="exact"/>
    </w:pPr>
    <w:rPr>
      <w:rFonts w:ascii="Arial" w:eastAsia="Times New Roman" w:hAnsi="Arial" w:cs="Arial"/>
      <w:sz w:val="64"/>
      <w:szCs w:val="64"/>
    </w:rPr>
  </w:style>
  <w:style w:type="paragraph" w:customStyle="1" w:styleId="LEUFPSubtitle">
    <w:name w:val="LEU_FP_Subtitle"/>
    <w:basedOn w:val="Normal"/>
    <w:rsid w:val="00BF1A34"/>
    <w:pPr>
      <w:spacing w:line="280" w:lineRule="exact"/>
    </w:pPr>
    <w:rPr>
      <w:rFonts w:ascii="Arial" w:eastAsia="Times New Roman" w:hAnsi="Arial" w:cs="Arial"/>
    </w:rPr>
  </w:style>
  <w:style w:type="table" w:customStyle="1" w:styleId="TableGrid1">
    <w:name w:val="Table Grid1"/>
    <w:basedOn w:val="TableNormal"/>
    <w:next w:val="TableGrid"/>
    <w:uiPriority w:val="39"/>
    <w:rsid w:val="00EE1818"/>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1818"/>
    <w:rPr>
      <w:color w:val="0563C1" w:themeColor="hyperlink"/>
      <w:u w:val="single"/>
    </w:rPr>
  </w:style>
  <w:style w:type="table" w:styleId="PlainTable3">
    <w:name w:val="Plain Table 3"/>
    <w:basedOn w:val="TableNormal"/>
    <w:uiPriority w:val="43"/>
    <w:rsid w:val="00EE1818"/>
    <w:rPr>
      <w:rFonts w:ascii="Times New Roman" w:eastAsia="Times New Roman" w:hAnsi="Times New Roman" w:cs="Times New Roman"/>
      <w:sz w:val="20"/>
      <w:szCs w:val="20"/>
      <w:lang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EE1818"/>
    <w:pPr>
      <w:spacing w:line="259" w:lineRule="auto"/>
      <w:outlineLvl w:val="9"/>
    </w:pPr>
    <w:rPr>
      <w:lang w:val="en-US"/>
    </w:rPr>
  </w:style>
  <w:style w:type="paragraph" w:styleId="TOC1">
    <w:name w:val="toc 1"/>
    <w:basedOn w:val="Normal"/>
    <w:next w:val="Normal"/>
    <w:autoRedefine/>
    <w:uiPriority w:val="39"/>
    <w:unhideWhenUsed/>
    <w:rsid w:val="00EE1818"/>
    <w:pPr>
      <w:spacing w:after="10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E1818"/>
    <w:rPr>
      <w:sz w:val="16"/>
      <w:szCs w:val="16"/>
    </w:rPr>
  </w:style>
  <w:style w:type="paragraph" w:styleId="CommentText">
    <w:name w:val="annotation text"/>
    <w:basedOn w:val="Normal"/>
    <w:link w:val="CommentTextChar"/>
    <w:uiPriority w:val="99"/>
    <w:semiHidden/>
    <w:unhideWhenUsed/>
    <w:rsid w:val="00EE181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18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1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DC"/>
    <w:rPr>
      <w:rFonts w:ascii="Segoe UI" w:hAnsi="Segoe UI" w:cs="Segoe UI"/>
      <w:sz w:val="18"/>
      <w:szCs w:val="18"/>
    </w:rPr>
  </w:style>
  <w:style w:type="character" w:customStyle="1" w:styleId="Heading2Char">
    <w:name w:val="Heading 2 Char"/>
    <w:basedOn w:val="DefaultParagraphFont"/>
    <w:link w:val="Heading2"/>
    <w:uiPriority w:val="9"/>
    <w:rsid w:val="00B511D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06DD2"/>
    <w:pPr>
      <w:spacing w:after="100"/>
      <w:ind w:left="240"/>
    </w:pPr>
  </w:style>
  <w:style w:type="paragraph" w:styleId="ListParagraph">
    <w:name w:val="List Paragraph"/>
    <w:basedOn w:val="Normal"/>
    <w:uiPriority w:val="34"/>
    <w:qFormat/>
    <w:rsid w:val="00F9347E"/>
    <w:pPr>
      <w:ind w:left="720"/>
      <w:contextualSpacing/>
    </w:pPr>
  </w:style>
  <w:style w:type="paragraph" w:styleId="TOC3">
    <w:name w:val="toc 3"/>
    <w:basedOn w:val="Normal"/>
    <w:next w:val="Normal"/>
    <w:autoRedefine/>
    <w:uiPriority w:val="39"/>
    <w:unhideWhenUsed/>
    <w:rsid w:val="00F9347E"/>
    <w:pPr>
      <w:spacing w:after="100" w:line="259" w:lineRule="auto"/>
      <w:ind w:left="440"/>
    </w:pPr>
    <w:rPr>
      <w:rFonts w:eastAsiaTheme="minorEastAsia" w:cs="Times New Roman"/>
      <w:sz w:val="22"/>
      <w:szCs w:val="22"/>
      <w:lang w:val="en-US"/>
    </w:rPr>
  </w:style>
  <w:style w:type="paragraph" w:styleId="Title">
    <w:name w:val="Title"/>
    <w:basedOn w:val="Normal"/>
    <w:next w:val="Normal"/>
    <w:link w:val="TitleChar"/>
    <w:uiPriority w:val="10"/>
    <w:qFormat/>
    <w:rsid w:val="00537D2B"/>
    <w:pPr>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537D2B"/>
    <w:rPr>
      <w:rFonts w:ascii="Arial" w:eastAsiaTheme="majorEastAsia" w:hAnsi="Arial" w:cstheme="majorBidi"/>
      <w:b/>
      <w:spacing w:val="-10"/>
      <w:kern w:val="28"/>
      <w:sz w:val="40"/>
      <w:szCs w:val="56"/>
    </w:rPr>
  </w:style>
  <w:style w:type="paragraph" w:styleId="Subtitle">
    <w:name w:val="Subtitle"/>
    <w:basedOn w:val="Normal"/>
    <w:next w:val="Normal"/>
    <w:link w:val="SubtitleChar"/>
    <w:uiPriority w:val="11"/>
    <w:qFormat/>
    <w:rsid w:val="003C095F"/>
    <w:pPr>
      <w:numPr>
        <w:ilvl w:val="1"/>
      </w:numPr>
      <w:spacing w:after="160"/>
    </w:pPr>
    <w:rPr>
      <w:rFonts w:ascii="Arial" w:eastAsiaTheme="minorEastAsia" w:hAnsi="Arial"/>
      <w:b/>
      <w:spacing w:val="15"/>
      <w:sz w:val="28"/>
      <w:szCs w:val="22"/>
    </w:rPr>
  </w:style>
  <w:style w:type="character" w:customStyle="1" w:styleId="SubtitleChar">
    <w:name w:val="Subtitle Char"/>
    <w:basedOn w:val="DefaultParagraphFont"/>
    <w:link w:val="Subtitle"/>
    <w:uiPriority w:val="11"/>
    <w:rsid w:val="003C095F"/>
    <w:rPr>
      <w:rFonts w:ascii="Arial" w:eastAsiaTheme="minorEastAsia" w:hAnsi="Arial"/>
      <w:b/>
      <w:spacing w:val="15"/>
      <w:sz w:val="28"/>
      <w:szCs w:val="22"/>
    </w:rPr>
  </w:style>
  <w:style w:type="paragraph" w:styleId="CommentSubject">
    <w:name w:val="annotation subject"/>
    <w:basedOn w:val="CommentText"/>
    <w:next w:val="CommentText"/>
    <w:link w:val="CommentSubjectChar"/>
    <w:uiPriority w:val="99"/>
    <w:semiHidden/>
    <w:unhideWhenUsed/>
    <w:rsid w:val="00250C7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0C7F"/>
    <w:rPr>
      <w:rFonts w:ascii="Times New Roman" w:eastAsia="Times New Roman" w:hAnsi="Times New Roman" w:cs="Times New Roman"/>
      <w:b/>
      <w:bCs/>
      <w:sz w:val="20"/>
      <w:szCs w:val="20"/>
    </w:rPr>
  </w:style>
  <w:style w:type="character" w:customStyle="1" w:styleId="Heading20">
    <w:name w:val="Heading #2_"/>
    <w:basedOn w:val="DefaultParagraphFont"/>
    <w:link w:val="Heading21"/>
    <w:rsid w:val="00A114FA"/>
    <w:rPr>
      <w:rFonts w:ascii="Arial" w:eastAsia="Arial" w:hAnsi="Arial" w:cs="Arial"/>
      <w:b/>
      <w:bCs/>
      <w:shd w:val="clear" w:color="auto" w:fill="FFFFFF"/>
    </w:rPr>
  </w:style>
  <w:style w:type="character" w:customStyle="1" w:styleId="Bodytext2">
    <w:name w:val="Body text (2)_"/>
    <w:basedOn w:val="DefaultParagraphFont"/>
    <w:link w:val="Bodytext20"/>
    <w:rsid w:val="00A114FA"/>
    <w:rPr>
      <w:rFonts w:ascii="Arial" w:eastAsia="Arial" w:hAnsi="Arial" w:cs="Arial"/>
      <w:sz w:val="19"/>
      <w:szCs w:val="19"/>
      <w:shd w:val="clear" w:color="auto" w:fill="FFFFFF"/>
    </w:rPr>
  </w:style>
  <w:style w:type="character" w:customStyle="1" w:styleId="Heading30">
    <w:name w:val="Heading #3_"/>
    <w:basedOn w:val="DefaultParagraphFont"/>
    <w:link w:val="Heading31"/>
    <w:rsid w:val="00A114FA"/>
    <w:rPr>
      <w:rFonts w:ascii="Arial" w:eastAsia="Arial" w:hAnsi="Arial" w:cs="Arial"/>
      <w:b/>
      <w:bCs/>
      <w:sz w:val="19"/>
      <w:szCs w:val="19"/>
      <w:shd w:val="clear" w:color="auto" w:fill="FFFFFF"/>
    </w:rPr>
  </w:style>
  <w:style w:type="paragraph" w:customStyle="1" w:styleId="Heading21">
    <w:name w:val="Heading #2"/>
    <w:basedOn w:val="Normal"/>
    <w:link w:val="Heading20"/>
    <w:rsid w:val="00A114FA"/>
    <w:pPr>
      <w:widowControl w:val="0"/>
      <w:shd w:val="clear" w:color="auto" w:fill="FFFFFF"/>
      <w:spacing w:before="720" w:line="480" w:lineRule="exact"/>
      <w:ind w:hanging="240"/>
      <w:outlineLvl w:val="1"/>
    </w:pPr>
    <w:rPr>
      <w:rFonts w:ascii="Arial" w:eastAsia="Arial" w:hAnsi="Arial" w:cs="Arial"/>
      <w:b/>
      <w:bCs/>
    </w:rPr>
  </w:style>
  <w:style w:type="paragraph" w:customStyle="1" w:styleId="Bodytext20">
    <w:name w:val="Body text (2)"/>
    <w:basedOn w:val="Normal"/>
    <w:link w:val="Bodytext2"/>
    <w:rsid w:val="00A114FA"/>
    <w:pPr>
      <w:widowControl w:val="0"/>
      <w:shd w:val="clear" w:color="auto" w:fill="FFFFFF"/>
      <w:spacing w:before="720" w:after="220" w:line="226" w:lineRule="exact"/>
      <w:ind w:hanging="260"/>
    </w:pPr>
    <w:rPr>
      <w:rFonts w:ascii="Arial" w:eastAsia="Arial" w:hAnsi="Arial" w:cs="Arial"/>
      <w:sz w:val="19"/>
      <w:szCs w:val="19"/>
    </w:rPr>
  </w:style>
  <w:style w:type="paragraph" w:customStyle="1" w:styleId="Heading31">
    <w:name w:val="Heading #3"/>
    <w:basedOn w:val="Normal"/>
    <w:link w:val="Heading30"/>
    <w:rsid w:val="00A114FA"/>
    <w:pPr>
      <w:widowControl w:val="0"/>
      <w:shd w:val="clear" w:color="auto" w:fill="FFFFFF"/>
      <w:spacing w:before="220" w:after="220" w:line="212" w:lineRule="exact"/>
      <w:outlineLvl w:val="2"/>
    </w:pPr>
    <w:rPr>
      <w:rFonts w:ascii="Arial" w:eastAsia="Arial" w:hAnsi="Arial" w:cs="Arial"/>
      <w:b/>
      <w:bCs/>
      <w:sz w:val="19"/>
      <w:szCs w:val="19"/>
    </w:rPr>
  </w:style>
  <w:style w:type="character" w:styleId="FollowedHyperlink">
    <w:name w:val="FollowedHyperlink"/>
    <w:basedOn w:val="DefaultParagraphFont"/>
    <w:uiPriority w:val="99"/>
    <w:semiHidden/>
    <w:unhideWhenUsed/>
    <w:rsid w:val="00266203"/>
    <w:rPr>
      <w:color w:val="954F72" w:themeColor="followedHyperlink"/>
      <w:u w:val="single"/>
    </w:rPr>
  </w:style>
  <w:style w:type="character" w:customStyle="1" w:styleId="Heading3Char">
    <w:name w:val="Heading 3 Char"/>
    <w:basedOn w:val="DefaultParagraphFont"/>
    <w:link w:val="Heading3"/>
    <w:uiPriority w:val="9"/>
    <w:rsid w:val="0048338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motions@leed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leeds.ac.uk/log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1F8B91A9FDF4DB6D5FE6BD75B015C" ma:contentTypeVersion="12" ma:contentTypeDescription="Create a new document." ma:contentTypeScope="" ma:versionID="1830927139b587d5434280b2f9455f95">
  <xsd:schema xmlns:xsd="http://www.w3.org/2001/XMLSchema" xmlns:xs="http://www.w3.org/2001/XMLSchema" xmlns:p="http://schemas.microsoft.com/office/2006/metadata/properties" xmlns:ns3="1dea2a50-0233-4f2b-9f02-682352e80147" xmlns:ns4="ed2bc21f-e4f8-4c07-8a67-e027dac9d384" targetNamespace="http://schemas.microsoft.com/office/2006/metadata/properties" ma:root="true" ma:fieldsID="646a4811f4f5af8a0fed59d41b73ecc3" ns3:_="" ns4:_="">
    <xsd:import namespace="1dea2a50-0233-4f2b-9f02-682352e80147"/>
    <xsd:import namespace="ed2bc21f-e4f8-4c07-8a67-e027dac9d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2a50-0233-4f2b-9f02-682352e80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bc21f-e4f8-4c07-8a67-e027dac9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d2bc21f-e4f8-4c07-8a67-e027dac9d384">
      <UserInfo>
        <DisplayName>Karen Garner</DisplayName>
        <AccountId>35</AccountId>
        <AccountType/>
      </UserInfo>
    </SharedWithUsers>
  </documentManagement>
</p:properties>
</file>

<file path=customXml/itemProps1.xml><?xml version="1.0" encoding="utf-8"?>
<ds:datastoreItem xmlns:ds="http://schemas.openxmlformats.org/officeDocument/2006/customXml" ds:itemID="{CCB00785-1C01-489C-9B59-105194E7EE5B}">
  <ds:schemaRefs>
    <ds:schemaRef ds:uri="http://schemas.microsoft.com/sharepoint/v3/contenttype/forms"/>
  </ds:schemaRefs>
</ds:datastoreItem>
</file>

<file path=customXml/itemProps2.xml><?xml version="1.0" encoding="utf-8"?>
<ds:datastoreItem xmlns:ds="http://schemas.openxmlformats.org/officeDocument/2006/customXml" ds:itemID="{EFD4A959-3834-483F-BA8C-1F6711392020}">
  <ds:schemaRefs>
    <ds:schemaRef ds:uri="http://schemas.openxmlformats.org/officeDocument/2006/bibliography"/>
  </ds:schemaRefs>
</ds:datastoreItem>
</file>

<file path=customXml/itemProps3.xml><?xml version="1.0" encoding="utf-8"?>
<ds:datastoreItem xmlns:ds="http://schemas.openxmlformats.org/officeDocument/2006/customXml" ds:itemID="{EAC7DA46-D21C-4D3C-BE06-9379A61AA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2a50-0233-4f2b-9f02-682352e80147"/>
    <ds:schemaRef ds:uri="ed2bc21f-e4f8-4c07-8a67-e027dac9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23755-FE44-4B9F-AA64-C822BCAB8849}">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1dea2a50-0233-4f2b-9f02-682352e80147"/>
    <ds:schemaRef ds:uri="http://schemas.openxmlformats.org/package/2006/metadata/core-properties"/>
    <ds:schemaRef ds:uri="ed2bc21f-e4f8-4c07-8a67-e027dac9d38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extcomms</dc:creator>
  <cp:keywords/>
  <dc:description/>
  <cp:lastModifiedBy>Lubka Cuchranova</cp:lastModifiedBy>
  <cp:revision>22</cp:revision>
  <cp:lastPrinted>2020-12-17T11:32:00Z</cp:lastPrinted>
  <dcterms:created xsi:type="dcterms:W3CDTF">2022-09-22T10:02:00Z</dcterms:created>
  <dcterms:modified xsi:type="dcterms:W3CDTF">2022-09-28T12:55:00Z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0x0101009DD1F8B91A9FDF4DB6D5FE6BD75B015C</vt:lpwstr>
  </property>
  <property fmtid="{D5CDD505-2E9C-101B-9397-08002B2CF9AE}" pid="3" name="Order">
    <vt:r8>360300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